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0BB68" w14:textId="77777777" w:rsidR="00654E8F" w:rsidRPr="001549D3" w:rsidRDefault="00654E8F" w:rsidP="0001436A">
      <w:pPr>
        <w:pStyle w:val="SupplementaryMaterial"/>
        <w:rPr>
          <w:b w:val="0"/>
        </w:rPr>
      </w:pPr>
      <w:r w:rsidRPr="001549D3">
        <w:t>Supplementary Material</w:t>
      </w:r>
    </w:p>
    <w:p w14:paraId="16226BE3" w14:textId="70A9AEF6" w:rsidR="00912929" w:rsidRDefault="007779D9" w:rsidP="0001436A">
      <w:pPr>
        <w:pStyle w:val="AuthorList"/>
      </w:pPr>
      <w:r>
        <w:rPr>
          <w:rFonts w:ascii="Times" w:eastAsia="Times New Roman" w:hAnsi="Times"/>
          <w:bCs/>
          <w:sz w:val="32"/>
          <w:szCs w:val="32"/>
          <w:lang w:val="en-CA"/>
        </w:rPr>
        <w:t>Optical modeling of spectral</w:t>
      </w:r>
      <w:r w:rsidR="001271D1">
        <w:rPr>
          <w:rFonts w:ascii="Times" w:eastAsia="Times New Roman" w:hAnsi="Times"/>
          <w:bCs/>
          <w:sz w:val="32"/>
          <w:szCs w:val="32"/>
          <w:lang w:val="en-CA"/>
        </w:rPr>
        <w:t xml:space="preserve"> backscattering</w:t>
      </w:r>
      <w:r w:rsidR="001271D1" w:rsidRPr="00D771A6">
        <w:rPr>
          <w:rFonts w:ascii="Times" w:eastAsia="Times New Roman" w:hAnsi="Times"/>
          <w:bCs/>
          <w:sz w:val="32"/>
          <w:szCs w:val="32"/>
          <w:lang w:val="en-CA"/>
        </w:rPr>
        <w:t xml:space="preserve"> </w:t>
      </w:r>
      <w:r w:rsidR="001271D1">
        <w:rPr>
          <w:rFonts w:ascii="Times" w:eastAsia="Times New Roman" w:hAnsi="Times"/>
          <w:bCs/>
          <w:sz w:val="32"/>
          <w:szCs w:val="32"/>
          <w:lang w:val="en-CA"/>
        </w:rPr>
        <w:t xml:space="preserve">and </w:t>
      </w:r>
      <w:r>
        <w:rPr>
          <w:rFonts w:ascii="Times" w:eastAsia="Times New Roman" w:hAnsi="Times"/>
          <w:bCs/>
          <w:sz w:val="32"/>
          <w:szCs w:val="32"/>
          <w:lang w:val="en-CA"/>
        </w:rPr>
        <w:t>remote sensing</w:t>
      </w:r>
      <w:r w:rsidR="001271D1" w:rsidRPr="00D771A6">
        <w:rPr>
          <w:rFonts w:ascii="Times" w:eastAsia="Times New Roman" w:hAnsi="Times"/>
          <w:bCs/>
          <w:sz w:val="32"/>
          <w:szCs w:val="32"/>
          <w:lang w:val="en-CA"/>
        </w:rPr>
        <w:t xml:space="preserve"> </w:t>
      </w:r>
      <w:r>
        <w:rPr>
          <w:rFonts w:ascii="Times" w:eastAsia="Times New Roman" w:hAnsi="Times"/>
          <w:bCs/>
          <w:sz w:val="32"/>
          <w:szCs w:val="32"/>
          <w:lang w:val="en-CA"/>
        </w:rPr>
        <w:t>reflectance</w:t>
      </w:r>
      <w:r w:rsidR="001271D1" w:rsidRPr="00D771A6">
        <w:rPr>
          <w:rFonts w:ascii="Times" w:eastAsia="Times New Roman" w:hAnsi="Times"/>
          <w:bCs/>
          <w:sz w:val="32"/>
          <w:szCs w:val="32"/>
          <w:lang w:val="en-CA"/>
        </w:rPr>
        <w:t xml:space="preserve"> </w:t>
      </w:r>
      <w:r w:rsidR="001271D1">
        <w:rPr>
          <w:rFonts w:ascii="Times" w:eastAsia="Times New Roman" w:hAnsi="Times"/>
          <w:bCs/>
          <w:sz w:val="32"/>
          <w:szCs w:val="32"/>
          <w:lang w:val="en-CA"/>
        </w:rPr>
        <w:t>from</w:t>
      </w:r>
      <w:r w:rsidR="001271D1" w:rsidRPr="00D771A6">
        <w:rPr>
          <w:rFonts w:ascii="Times" w:eastAsia="Times New Roman" w:hAnsi="Times"/>
          <w:bCs/>
          <w:sz w:val="32"/>
          <w:szCs w:val="32"/>
          <w:lang w:val="en-CA"/>
        </w:rPr>
        <w:t xml:space="preserve"> </w:t>
      </w:r>
      <w:proofErr w:type="spellStart"/>
      <w:r w:rsidR="001271D1" w:rsidRPr="00D771A6">
        <w:rPr>
          <w:rFonts w:ascii="Times" w:eastAsia="Times New Roman" w:hAnsi="Times"/>
          <w:bCs/>
          <w:i/>
          <w:sz w:val="32"/>
          <w:szCs w:val="32"/>
          <w:lang w:val="en-CA"/>
        </w:rPr>
        <w:t>Emiliania</w:t>
      </w:r>
      <w:proofErr w:type="spellEnd"/>
      <w:r w:rsidR="001271D1" w:rsidRPr="00D771A6">
        <w:rPr>
          <w:rFonts w:ascii="Times" w:eastAsia="Times New Roman" w:hAnsi="Times"/>
          <w:bCs/>
          <w:i/>
          <w:sz w:val="32"/>
          <w:szCs w:val="32"/>
          <w:lang w:val="en-CA"/>
        </w:rPr>
        <w:t xml:space="preserve"> </w:t>
      </w:r>
      <w:proofErr w:type="spellStart"/>
      <w:r w:rsidR="001271D1" w:rsidRPr="00D771A6">
        <w:rPr>
          <w:rFonts w:ascii="Times" w:eastAsia="Times New Roman" w:hAnsi="Times"/>
          <w:bCs/>
          <w:i/>
          <w:sz w:val="32"/>
          <w:szCs w:val="32"/>
          <w:lang w:val="en-CA"/>
        </w:rPr>
        <w:t>huxleyi</w:t>
      </w:r>
      <w:proofErr w:type="spellEnd"/>
      <w:r w:rsidR="00912929" w:rsidRPr="00994A3D">
        <w:t xml:space="preserve"> </w:t>
      </w:r>
      <w:r>
        <w:rPr>
          <w:rFonts w:ascii="Times" w:eastAsia="Times New Roman" w:hAnsi="Times"/>
          <w:bCs/>
          <w:sz w:val="32"/>
          <w:szCs w:val="32"/>
          <w:lang w:val="en-CA"/>
        </w:rPr>
        <w:t>blooms</w:t>
      </w:r>
    </w:p>
    <w:p w14:paraId="4191948B" w14:textId="77777777" w:rsidR="00DA22C3" w:rsidRPr="00DA22C3" w:rsidRDefault="00DA22C3" w:rsidP="00DA22C3"/>
    <w:p w14:paraId="08FC715D" w14:textId="77777777" w:rsidR="00912929" w:rsidRPr="00376CC5" w:rsidRDefault="00912929" w:rsidP="00912929">
      <w:pPr>
        <w:pStyle w:val="AuthorList"/>
      </w:pPr>
      <w:r>
        <w:t>Griet Neukermans</w:t>
      </w:r>
      <w:r w:rsidRPr="00A545C6">
        <w:rPr>
          <w:vertAlign w:val="superscript"/>
        </w:rPr>
        <w:t>*</w:t>
      </w:r>
      <w:r w:rsidRPr="00376CC5">
        <w:t xml:space="preserve">, </w:t>
      </w:r>
      <w:r>
        <w:t>Georges Fournier</w:t>
      </w:r>
    </w:p>
    <w:p w14:paraId="5795C098" w14:textId="77777777" w:rsidR="002868E2" w:rsidRPr="00994A3D" w:rsidRDefault="002868E2" w:rsidP="00994A3D">
      <w:pPr>
        <w:spacing w:before="240" w:after="0"/>
        <w:rPr>
          <w:rFonts w:cs="Times New Roman"/>
        </w:rPr>
      </w:pPr>
      <w:r w:rsidRPr="00994A3D">
        <w:rPr>
          <w:rFonts w:cs="Times New Roman"/>
          <w:b/>
        </w:rPr>
        <w:t xml:space="preserve">* Correspondence: </w:t>
      </w:r>
      <w:r w:rsidR="00912929">
        <w:rPr>
          <w:rFonts w:cs="Times New Roman"/>
        </w:rPr>
        <w:t>Griet Neukermans</w:t>
      </w:r>
      <w:r w:rsidR="00994A3D" w:rsidRPr="00994A3D">
        <w:rPr>
          <w:rFonts w:cs="Times New Roman"/>
        </w:rPr>
        <w:t xml:space="preserve">: </w:t>
      </w:r>
      <w:hyperlink r:id="rId9" w:history="1">
        <w:r w:rsidR="00912929" w:rsidRPr="003E1411">
          <w:rPr>
            <w:rStyle w:val="Lienhypertexte"/>
            <w:rFonts w:cs="Times New Roman"/>
          </w:rPr>
          <w:t>griet.neukermans@obs-vlfr.fr</w:t>
        </w:r>
      </w:hyperlink>
      <w:r w:rsidR="00912929">
        <w:rPr>
          <w:rFonts w:cs="Times New Roman"/>
        </w:rPr>
        <w:t xml:space="preserve"> </w:t>
      </w:r>
    </w:p>
    <w:p w14:paraId="270A6FD2" w14:textId="77777777" w:rsidR="00DA22C3" w:rsidRDefault="00DA22C3" w:rsidP="00DA22C3">
      <w:pPr>
        <w:pStyle w:val="Titre1"/>
        <w:numPr>
          <w:ilvl w:val="0"/>
          <w:numId w:val="0"/>
        </w:numPr>
        <w:ind w:left="567" w:hanging="567"/>
      </w:pPr>
    </w:p>
    <w:p w14:paraId="567094A5" w14:textId="77777777" w:rsidR="00DA22C3" w:rsidRDefault="00DA22C3" w:rsidP="00DA22C3">
      <w:pPr>
        <w:pStyle w:val="Titre1"/>
      </w:pPr>
      <w:r>
        <w:t xml:space="preserve">Supplementary methods and results </w:t>
      </w:r>
    </w:p>
    <w:p w14:paraId="3803511D" w14:textId="77777777" w:rsidR="00912929" w:rsidRDefault="00DA22C3" w:rsidP="00DA22C3">
      <w:pPr>
        <w:pStyle w:val="Titre2"/>
      </w:pPr>
      <w:r>
        <w:t>G</w:t>
      </w:r>
      <w:r w:rsidR="00912929">
        <w:t xml:space="preserve">eometric cross-section of an elliptical </w:t>
      </w:r>
      <w:proofErr w:type="spellStart"/>
      <w:r w:rsidR="00912929">
        <w:t>lith</w:t>
      </w:r>
      <w:proofErr w:type="spellEnd"/>
    </w:p>
    <w:p w14:paraId="724B90D6" w14:textId="77777777" w:rsidR="00912929" w:rsidRDefault="00912929" w:rsidP="00912929">
      <w:pPr>
        <w:rPr>
          <w:lang w:val="en-CA"/>
        </w:rPr>
      </w:pPr>
      <w:r w:rsidRPr="00A445EC">
        <w:rPr>
          <w:lang w:val="en-CA"/>
        </w:rPr>
        <w:t xml:space="preserve">The canonical equation </w:t>
      </w:r>
      <w:r>
        <w:rPr>
          <w:lang w:val="en-CA"/>
        </w:rPr>
        <w:t xml:space="preserve">of the ellipse </w:t>
      </w:r>
      <w:r w:rsidRPr="00A445EC">
        <w:rPr>
          <w:lang w:val="en-CA"/>
        </w:rPr>
        <w:t>is</w:t>
      </w:r>
      <w:r w:rsidR="00DA22C3">
        <w:rPr>
          <w:lang w:val="en-CA"/>
        </w:rPr>
        <w:t>, with parameters shown in Supplementary Figure 1</w:t>
      </w:r>
      <w:r w:rsidRPr="00A445EC">
        <w:rPr>
          <w:lang w:val="en-CA"/>
        </w:rPr>
        <w:t>:</w:t>
      </w:r>
    </w:p>
    <w:p w14:paraId="580050A3" w14:textId="77777777" w:rsidR="00912929" w:rsidRPr="00A445EC" w:rsidRDefault="00912929" w:rsidP="00912929">
      <w:pPr>
        <w:rPr>
          <w:lang w:val="en-CA"/>
        </w:rPr>
      </w:pPr>
    </w:p>
    <w:p w14:paraId="1F225076" w14:textId="77777777" w:rsidR="00912929" w:rsidRPr="007666E4" w:rsidRDefault="00D8381E" w:rsidP="00912929">
      <w:pPr>
        <w:rPr>
          <w:vanish/>
          <w:lang w:val="en-CA"/>
          <w:specVanish/>
        </w:rPr>
      </w:pPr>
      <m:oMathPara>
        <m:oMath>
          <m:f>
            <m:fPr>
              <m:ctrlPr>
                <w:rPr>
                  <w:rFonts w:ascii="Cambria Math" w:hAnsi="Cambria Math"/>
                  <w:i/>
                  <w:lang w:val="en-CA"/>
                </w:rPr>
              </m:ctrlPr>
            </m:fPr>
            <m:num>
              <m:sSup>
                <m:sSupPr>
                  <m:ctrlPr>
                    <w:rPr>
                      <w:rFonts w:ascii="Cambria Math" w:hAnsi="Cambria Math"/>
                      <w:i/>
                      <w:lang w:val="en-CA"/>
                    </w:rPr>
                  </m:ctrlPr>
                </m:sSupPr>
                <m:e>
                  <m:r>
                    <w:rPr>
                      <w:rFonts w:ascii="Cambria Math" w:hAnsi="Cambria Math"/>
                      <w:lang w:val="en-CA"/>
                    </w:rPr>
                    <m:t>x</m:t>
                  </m:r>
                </m:e>
                <m:sup>
                  <m:r>
                    <w:rPr>
                      <w:rFonts w:ascii="Cambria Math" w:hAnsi="Cambria Math"/>
                      <w:lang w:val="en-CA"/>
                    </w:rPr>
                    <m:t>2</m:t>
                  </m:r>
                </m:sup>
              </m:sSup>
            </m:num>
            <m:den>
              <m:sSup>
                <m:sSupPr>
                  <m:ctrlPr>
                    <w:rPr>
                      <w:rFonts w:ascii="Cambria Math" w:hAnsi="Cambria Math"/>
                      <w:i/>
                      <w:lang w:val="en-CA"/>
                    </w:rPr>
                  </m:ctrlPr>
                </m:sSupPr>
                <m:e>
                  <m:r>
                    <w:rPr>
                      <w:rFonts w:ascii="Cambria Math" w:hAnsi="Cambria Math"/>
                      <w:lang w:val="en-CA"/>
                    </w:rPr>
                    <m:t>a</m:t>
                  </m:r>
                </m:e>
                <m:sup>
                  <m:r>
                    <w:rPr>
                      <w:rFonts w:ascii="Cambria Math" w:hAnsi="Cambria Math"/>
                      <w:lang w:val="en-CA"/>
                    </w:rPr>
                    <m:t>2</m:t>
                  </m:r>
                </m:sup>
              </m:sSup>
            </m:den>
          </m:f>
          <m:r>
            <w:rPr>
              <w:rFonts w:ascii="Cambria Math" w:hAnsi="Cambria Math"/>
              <w:lang w:val="en-CA"/>
            </w:rPr>
            <m:t>+</m:t>
          </m:r>
          <m:f>
            <m:fPr>
              <m:ctrlPr>
                <w:rPr>
                  <w:rFonts w:ascii="Cambria Math" w:hAnsi="Cambria Math"/>
                  <w:i/>
                  <w:lang w:val="en-CA"/>
                </w:rPr>
              </m:ctrlPr>
            </m:fPr>
            <m:num>
              <m:sSup>
                <m:sSupPr>
                  <m:ctrlPr>
                    <w:rPr>
                      <w:rFonts w:ascii="Cambria Math" w:hAnsi="Cambria Math"/>
                      <w:i/>
                      <w:lang w:val="en-CA"/>
                    </w:rPr>
                  </m:ctrlPr>
                </m:sSupPr>
                <m:e>
                  <m:r>
                    <w:rPr>
                      <w:rFonts w:ascii="Cambria Math" w:hAnsi="Cambria Math"/>
                      <w:lang w:val="en-CA"/>
                    </w:rPr>
                    <m:t>y</m:t>
                  </m:r>
                </m:e>
                <m:sup>
                  <m:r>
                    <w:rPr>
                      <w:rFonts w:ascii="Cambria Math" w:hAnsi="Cambria Math"/>
                      <w:lang w:val="en-CA"/>
                    </w:rPr>
                    <m:t>2</m:t>
                  </m:r>
                </m:sup>
              </m:sSup>
            </m:num>
            <m:den>
              <m:sSup>
                <m:sSupPr>
                  <m:ctrlPr>
                    <w:rPr>
                      <w:rFonts w:ascii="Cambria Math" w:hAnsi="Cambria Math"/>
                      <w:i/>
                      <w:lang w:val="en-CA"/>
                    </w:rPr>
                  </m:ctrlPr>
                </m:sSupPr>
                <m:e>
                  <m:r>
                    <w:rPr>
                      <w:rFonts w:ascii="Cambria Math" w:hAnsi="Cambria Math"/>
                      <w:lang w:val="en-CA"/>
                    </w:rPr>
                    <m:t>b</m:t>
                  </m:r>
                </m:e>
                <m:sup>
                  <m:r>
                    <w:rPr>
                      <w:rFonts w:ascii="Cambria Math" w:hAnsi="Cambria Math"/>
                      <w:lang w:val="en-CA"/>
                    </w:rPr>
                    <m:t>2</m:t>
                  </m:r>
                </m:sup>
              </m:sSup>
            </m:den>
          </m:f>
          <m:r>
            <w:rPr>
              <w:rFonts w:ascii="Cambria Math" w:hAnsi="Cambria Math"/>
              <w:lang w:val="en-CA"/>
            </w:rPr>
            <m:t>=1</m:t>
          </m:r>
        </m:oMath>
      </m:oMathPara>
    </w:p>
    <w:p w14:paraId="02759124" w14:textId="0BAF09BB" w:rsidR="00912929" w:rsidRPr="00A258C4" w:rsidRDefault="00912929" w:rsidP="00912929">
      <w:pPr>
        <w:rPr>
          <w:lang w:val="en-CA"/>
        </w:rPr>
      </w:pPr>
      <w:r>
        <w:rPr>
          <w:lang w:val="en-CA"/>
        </w:rPr>
        <w:t xml:space="preserve">                              </w:t>
      </w:r>
      <w:r w:rsidR="008D10F3">
        <w:rPr>
          <w:lang w:val="en-CA"/>
        </w:rPr>
        <w:t xml:space="preserve">                              (S</w:t>
      </w:r>
      <w:r>
        <w:rPr>
          <w:lang w:val="en-CA"/>
        </w:rPr>
        <w:t>1)</w:t>
      </w:r>
    </w:p>
    <w:p w14:paraId="734DD67C" w14:textId="77777777" w:rsidR="00912929" w:rsidRDefault="00912929" w:rsidP="00912929">
      <w:pPr>
        <w:rPr>
          <w:lang w:val="en-CA"/>
        </w:rPr>
      </w:pPr>
    </w:p>
    <w:p w14:paraId="0C2A4D09" w14:textId="77777777" w:rsidR="00912929" w:rsidRDefault="00912929" w:rsidP="00912929">
      <w:pPr>
        <w:rPr>
          <w:lang w:val="en-CA"/>
        </w:rPr>
      </w:pPr>
      <w:r>
        <w:rPr>
          <w:lang w:val="en-CA"/>
        </w:rPr>
        <w:t>The ratio of the semi-major axis to the semi-minor axis is:</w:t>
      </w:r>
    </w:p>
    <w:p w14:paraId="4DDA11BC" w14:textId="77777777" w:rsidR="00912929" w:rsidRPr="008651F5" w:rsidRDefault="00912929" w:rsidP="00912929">
      <w:pPr>
        <w:rPr>
          <w:lang w:val="en-CA"/>
        </w:rPr>
      </w:pPr>
    </w:p>
    <w:p w14:paraId="41E72D5E" w14:textId="77777777" w:rsidR="00912929" w:rsidRPr="007666E4" w:rsidRDefault="00912929" w:rsidP="00912929">
      <w:pPr>
        <w:rPr>
          <w:vanish/>
          <w:lang w:val="en-CA"/>
          <w:specVanish/>
        </w:rPr>
      </w:pPr>
      <m:oMathPara>
        <m:oMath>
          <m:r>
            <w:rPr>
              <w:rFonts w:ascii="Cambria Math" w:hAnsi="Cambria Math"/>
              <w:lang w:val="en-CA"/>
            </w:rPr>
            <m:t>r=</m:t>
          </m:r>
          <m:f>
            <m:fPr>
              <m:ctrlPr>
                <w:rPr>
                  <w:rFonts w:ascii="Cambria Math" w:hAnsi="Cambria Math"/>
                  <w:i/>
                  <w:lang w:val="en-CA"/>
                </w:rPr>
              </m:ctrlPr>
            </m:fPr>
            <m:num>
              <m:r>
                <w:rPr>
                  <w:rFonts w:ascii="Cambria Math" w:hAnsi="Cambria Math"/>
                  <w:lang w:val="en-CA"/>
                </w:rPr>
                <m:t>a</m:t>
              </m:r>
            </m:num>
            <m:den>
              <m:r>
                <w:rPr>
                  <w:rFonts w:ascii="Cambria Math" w:hAnsi="Cambria Math"/>
                  <w:lang w:val="en-CA"/>
                </w:rPr>
                <m:t>b</m:t>
              </m:r>
            </m:den>
          </m:f>
        </m:oMath>
      </m:oMathPara>
    </w:p>
    <w:p w14:paraId="5CC44158" w14:textId="2179736E" w:rsidR="00912929" w:rsidRPr="00A445EC" w:rsidRDefault="00912929" w:rsidP="00912929">
      <w:pPr>
        <w:rPr>
          <w:lang w:val="en-CA"/>
        </w:rPr>
      </w:pPr>
      <w:r>
        <w:rPr>
          <w:lang w:val="en-CA"/>
        </w:rPr>
        <w:t xml:space="preserve">                                              </w:t>
      </w:r>
      <w:r w:rsidR="008D10F3">
        <w:rPr>
          <w:lang w:val="en-CA"/>
        </w:rPr>
        <w:t xml:space="preserve">                   (S</w:t>
      </w:r>
      <w:r>
        <w:rPr>
          <w:lang w:val="en-CA"/>
        </w:rPr>
        <w:t>2)</w:t>
      </w:r>
    </w:p>
    <w:p w14:paraId="700BB0C5" w14:textId="77777777" w:rsidR="00912929" w:rsidRDefault="00912929" w:rsidP="00912929">
      <w:pPr>
        <w:rPr>
          <w:lang w:val="en-CA"/>
        </w:rPr>
      </w:pPr>
      <w:r>
        <w:rPr>
          <w:lang w:val="en-CA"/>
        </w:rPr>
        <w:t xml:space="preserve"> </w:t>
      </w:r>
    </w:p>
    <w:p w14:paraId="0B8973AD" w14:textId="77777777" w:rsidR="00912929" w:rsidRDefault="00912929" w:rsidP="00912929">
      <w:pPr>
        <w:rPr>
          <w:lang w:val="en-CA"/>
        </w:rPr>
      </w:pPr>
      <w:r>
        <w:rPr>
          <w:lang w:val="en-CA"/>
        </w:rPr>
        <w:t xml:space="preserve"> </w:t>
      </w:r>
      <w:r w:rsidRPr="00A445EC">
        <w:rPr>
          <w:lang w:val="en-CA"/>
        </w:rPr>
        <w:t>The surface area of an ellipse is given by:</w:t>
      </w:r>
    </w:p>
    <w:p w14:paraId="33275BEF" w14:textId="77777777" w:rsidR="00912929" w:rsidRPr="00A445EC" w:rsidRDefault="00912929" w:rsidP="00912929">
      <w:pPr>
        <w:rPr>
          <w:lang w:val="en-CA"/>
        </w:rPr>
      </w:pPr>
    </w:p>
    <w:p w14:paraId="07FEC07C" w14:textId="77777777" w:rsidR="00912929" w:rsidRPr="00343F0F" w:rsidRDefault="00D8381E" w:rsidP="00912929">
      <w:pPr>
        <w:rPr>
          <w:vanish/>
          <w:lang w:val="en-CA"/>
          <w:specVanish/>
        </w:rPr>
      </w:pPr>
      <m:oMathPara>
        <m:oMath>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e</m:t>
              </m:r>
            </m:sub>
          </m:sSub>
          <m:r>
            <w:rPr>
              <w:rFonts w:ascii="Cambria Math" w:hAnsi="Cambria Math"/>
              <w:lang w:val="en-CA"/>
            </w:rPr>
            <m:t>=πab</m:t>
          </m:r>
        </m:oMath>
      </m:oMathPara>
    </w:p>
    <w:p w14:paraId="532B14A9" w14:textId="0CC82C43" w:rsidR="00912929" w:rsidRPr="00A445EC" w:rsidRDefault="00912929" w:rsidP="00912929">
      <w:pPr>
        <w:rPr>
          <w:lang w:val="en-CA"/>
        </w:rPr>
      </w:pPr>
      <w:r>
        <w:rPr>
          <w:lang w:val="en-CA"/>
        </w:rPr>
        <w:t xml:space="preserve">                               </w:t>
      </w:r>
      <w:r w:rsidR="008D10F3">
        <w:rPr>
          <w:lang w:val="en-CA"/>
        </w:rPr>
        <w:t xml:space="preserve">                              (S</w:t>
      </w:r>
      <w:r>
        <w:rPr>
          <w:lang w:val="en-CA"/>
        </w:rPr>
        <w:t>3)</w:t>
      </w:r>
    </w:p>
    <w:p w14:paraId="36C47967" w14:textId="77777777" w:rsidR="00912929" w:rsidRDefault="00912929" w:rsidP="00912929">
      <w:pPr>
        <w:rPr>
          <w:lang w:val="en-CA"/>
        </w:rPr>
      </w:pPr>
    </w:p>
    <w:p w14:paraId="2A722E60" w14:textId="77777777" w:rsidR="00912929" w:rsidRPr="00A445EC" w:rsidRDefault="00912929" w:rsidP="00912929">
      <w:pPr>
        <w:rPr>
          <w:lang w:val="en-CA"/>
        </w:rPr>
      </w:pPr>
      <w:r w:rsidRPr="00A445EC">
        <w:rPr>
          <w:lang w:val="en-CA"/>
        </w:rPr>
        <w:t>The eccentricity is:</w:t>
      </w:r>
    </w:p>
    <w:p w14:paraId="7969D710" w14:textId="77777777" w:rsidR="00912929" w:rsidRPr="00343F0F" w:rsidRDefault="00912929" w:rsidP="00912929">
      <w:pPr>
        <w:rPr>
          <w:vanish/>
          <w:lang w:val="en-CA"/>
          <w:specVanish/>
        </w:rPr>
      </w:pPr>
      <m:oMathPara>
        <m:oMath>
          <m:r>
            <w:rPr>
              <w:rFonts w:ascii="Cambria Math" w:hAnsi="Cambria Math"/>
              <w:lang w:val="en-CA"/>
            </w:rPr>
            <m:t>ϵ=</m:t>
          </m:r>
          <m:rad>
            <m:radPr>
              <m:degHide m:val="1"/>
              <m:ctrlPr>
                <w:rPr>
                  <w:rFonts w:ascii="Cambria Math" w:hAnsi="Cambria Math"/>
                  <w:i/>
                  <w:lang w:val="en-CA"/>
                </w:rPr>
              </m:ctrlPr>
            </m:radPr>
            <m:deg/>
            <m:e>
              <m:r>
                <w:rPr>
                  <w:rFonts w:ascii="Cambria Math" w:hAnsi="Cambria Math"/>
                  <w:lang w:val="en-CA"/>
                </w:rPr>
                <m:t>1-</m:t>
              </m:r>
              <m:f>
                <m:fPr>
                  <m:ctrlPr>
                    <w:rPr>
                      <w:rFonts w:ascii="Cambria Math" w:hAnsi="Cambria Math"/>
                      <w:i/>
                      <w:lang w:val="en-CA"/>
                    </w:rPr>
                  </m:ctrlPr>
                </m:fPr>
                <m:num>
                  <m:sSup>
                    <m:sSupPr>
                      <m:ctrlPr>
                        <w:rPr>
                          <w:rFonts w:ascii="Cambria Math" w:hAnsi="Cambria Math"/>
                          <w:i/>
                          <w:lang w:val="en-CA"/>
                        </w:rPr>
                      </m:ctrlPr>
                    </m:sSupPr>
                    <m:e>
                      <m:r>
                        <w:rPr>
                          <w:rFonts w:ascii="Cambria Math" w:hAnsi="Cambria Math"/>
                          <w:lang w:val="en-CA"/>
                        </w:rPr>
                        <m:t>b</m:t>
                      </m:r>
                    </m:e>
                    <m:sup>
                      <m:r>
                        <w:rPr>
                          <w:rFonts w:ascii="Cambria Math" w:hAnsi="Cambria Math"/>
                          <w:lang w:val="en-CA"/>
                        </w:rPr>
                        <m:t>2</m:t>
                      </m:r>
                    </m:sup>
                  </m:sSup>
                </m:num>
                <m:den>
                  <m:sSup>
                    <m:sSupPr>
                      <m:ctrlPr>
                        <w:rPr>
                          <w:rFonts w:ascii="Cambria Math" w:hAnsi="Cambria Math"/>
                          <w:i/>
                          <w:lang w:val="en-CA"/>
                        </w:rPr>
                      </m:ctrlPr>
                    </m:sSupPr>
                    <m:e>
                      <m:r>
                        <w:rPr>
                          <w:rFonts w:ascii="Cambria Math" w:hAnsi="Cambria Math"/>
                          <w:lang w:val="en-CA"/>
                        </w:rPr>
                        <m:t>a</m:t>
                      </m:r>
                    </m:e>
                    <m:sup>
                      <m:r>
                        <w:rPr>
                          <w:rFonts w:ascii="Cambria Math" w:hAnsi="Cambria Math"/>
                          <w:lang w:val="en-CA"/>
                        </w:rPr>
                        <m:t>2</m:t>
                      </m:r>
                    </m:sup>
                  </m:sSup>
                </m:den>
              </m:f>
            </m:e>
          </m:rad>
        </m:oMath>
      </m:oMathPara>
    </w:p>
    <w:p w14:paraId="6C6C77DF" w14:textId="7A3160EE" w:rsidR="00912929" w:rsidRPr="00A445EC" w:rsidRDefault="00912929" w:rsidP="00912929">
      <w:pPr>
        <w:rPr>
          <w:lang w:val="en-CA"/>
        </w:rPr>
      </w:pPr>
      <w:r>
        <w:rPr>
          <w:lang w:val="en-CA"/>
        </w:rPr>
        <w:t xml:space="preserve">                                                         </w:t>
      </w:r>
      <w:r w:rsidR="008D10F3">
        <w:rPr>
          <w:lang w:val="en-CA"/>
        </w:rPr>
        <w:t xml:space="preserve">  (S</w:t>
      </w:r>
      <w:r>
        <w:rPr>
          <w:lang w:val="en-CA"/>
        </w:rPr>
        <w:t>4)</w:t>
      </w:r>
    </w:p>
    <w:p w14:paraId="183F97FB" w14:textId="77777777" w:rsidR="00912929" w:rsidRDefault="00912929" w:rsidP="00912929">
      <w:pPr>
        <w:rPr>
          <w:lang w:val="en-CA"/>
        </w:rPr>
      </w:pPr>
    </w:p>
    <w:p w14:paraId="5AB6364C" w14:textId="77777777" w:rsidR="00912929" w:rsidRDefault="00912929" w:rsidP="00912929">
      <w:pPr>
        <w:rPr>
          <w:lang w:val="en-CA"/>
        </w:rPr>
      </w:pPr>
      <w:r w:rsidRPr="00A445EC">
        <w:rPr>
          <w:lang w:val="en-CA"/>
        </w:rPr>
        <w:lastRenderedPageBreak/>
        <w:t>The circumference or perimeter of an ellipse is:</w:t>
      </w:r>
    </w:p>
    <w:p w14:paraId="1B4DF1B4" w14:textId="77777777" w:rsidR="00912929" w:rsidRPr="00A445EC" w:rsidRDefault="00912929" w:rsidP="00912929">
      <w:pPr>
        <w:rPr>
          <w:lang w:val="en-CA"/>
        </w:rPr>
      </w:pPr>
    </w:p>
    <w:p w14:paraId="183E560B" w14:textId="77777777" w:rsidR="00912929" w:rsidRPr="00343F0F" w:rsidRDefault="00D8381E" w:rsidP="00912929">
      <w:pPr>
        <w:rPr>
          <w:vanish/>
          <w:lang w:val="en-CA"/>
          <w:specVanish/>
        </w:rPr>
      </w:pPr>
      <m:oMathPara>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e</m:t>
              </m:r>
            </m:sub>
          </m:sSub>
          <m:r>
            <w:rPr>
              <w:rFonts w:ascii="Cambria Math" w:hAnsi="Cambria Math"/>
              <w:lang w:val="en-CA"/>
            </w:rPr>
            <m:t>=4 a E</m:t>
          </m:r>
          <m:d>
            <m:dPr>
              <m:ctrlPr>
                <w:rPr>
                  <w:rFonts w:ascii="Cambria Math" w:hAnsi="Cambria Math"/>
                  <w:i/>
                  <w:lang w:val="en-CA"/>
                </w:rPr>
              </m:ctrlPr>
            </m:dPr>
            <m:e>
              <m:sSup>
                <m:sSupPr>
                  <m:ctrlPr>
                    <w:rPr>
                      <w:rFonts w:ascii="Cambria Math" w:hAnsi="Cambria Math"/>
                      <w:i/>
                      <w:lang w:val="en-CA"/>
                    </w:rPr>
                  </m:ctrlPr>
                </m:sSupPr>
                <m:e>
                  <m:r>
                    <w:rPr>
                      <w:rFonts w:ascii="Cambria Math" w:hAnsi="Cambria Math"/>
                      <w:lang w:val="en-CA"/>
                    </w:rPr>
                    <m:t>ϵ</m:t>
                  </m:r>
                </m:e>
                <m:sup>
                  <m:r>
                    <w:rPr>
                      <w:rFonts w:ascii="Cambria Math" w:hAnsi="Cambria Math"/>
                      <w:lang w:val="en-CA"/>
                    </w:rPr>
                    <m:t>2</m:t>
                  </m:r>
                </m:sup>
              </m:sSup>
            </m:e>
          </m:d>
        </m:oMath>
      </m:oMathPara>
    </w:p>
    <w:p w14:paraId="2A779AB2" w14:textId="35DD59BC" w:rsidR="00912929" w:rsidRPr="00A445EC" w:rsidRDefault="00912929" w:rsidP="00912929">
      <w:pPr>
        <w:rPr>
          <w:lang w:val="en-CA"/>
        </w:rPr>
      </w:pPr>
      <w:r>
        <w:rPr>
          <w:lang w:val="en-CA"/>
        </w:rPr>
        <w:t xml:space="preserve">                            </w:t>
      </w:r>
      <w:r w:rsidR="008D10F3">
        <w:rPr>
          <w:lang w:val="en-CA"/>
        </w:rPr>
        <w:t xml:space="preserve">                              (S</w:t>
      </w:r>
      <w:r>
        <w:rPr>
          <w:lang w:val="en-CA"/>
        </w:rPr>
        <w:t>5)</w:t>
      </w:r>
    </w:p>
    <w:p w14:paraId="49766911" w14:textId="77777777" w:rsidR="00912929" w:rsidRDefault="00912929" w:rsidP="00912929">
      <w:pPr>
        <w:rPr>
          <w:lang w:val="en-CA"/>
        </w:rPr>
      </w:pPr>
    </w:p>
    <w:p w14:paraId="5EA9992D" w14:textId="51214CEC" w:rsidR="00912929" w:rsidRDefault="00912929" w:rsidP="00912929">
      <w:pPr>
        <w:rPr>
          <w:lang w:val="en-CA"/>
        </w:rPr>
      </w:pPr>
      <w:r w:rsidRPr="00A445EC">
        <w:rPr>
          <w:lang w:val="en-CA"/>
        </w:rPr>
        <w:t xml:space="preserve">Where </w:t>
      </w:r>
      <m:oMath>
        <m:r>
          <w:rPr>
            <w:rFonts w:ascii="Cambria Math" w:hAnsi="Cambria Math"/>
            <w:lang w:val="en-CA"/>
          </w:rPr>
          <m:t>E</m:t>
        </m:r>
        <m:d>
          <m:dPr>
            <m:ctrlPr>
              <w:rPr>
                <w:rFonts w:ascii="Cambria Math" w:hAnsi="Cambria Math"/>
                <w:i/>
                <w:lang w:val="en-CA"/>
              </w:rPr>
            </m:ctrlPr>
          </m:dPr>
          <m:e>
            <m:r>
              <w:rPr>
                <w:rFonts w:ascii="Cambria Math" w:hAnsi="Cambria Math"/>
                <w:lang w:val="en-CA"/>
              </w:rPr>
              <m:t>ϵ</m:t>
            </m:r>
          </m:e>
        </m:d>
      </m:oMath>
      <w:r w:rsidRPr="00A445EC">
        <w:rPr>
          <w:lang w:val="en-CA"/>
        </w:rPr>
        <w:t xml:space="preserve"> is the complete ellipt</w:t>
      </w:r>
      <w:r w:rsidR="0071226F">
        <w:rPr>
          <w:lang w:val="en-CA"/>
        </w:rPr>
        <w:t>ic integral of the second kind (</w:t>
      </w:r>
      <w:r w:rsidR="0071226F">
        <w:rPr>
          <w:szCs w:val="24"/>
          <w:lang w:val="en-CA"/>
        </w:rPr>
        <w:t xml:space="preserve">Abramowitz and </w:t>
      </w:r>
      <w:proofErr w:type="spellStart"/>
      <w:r w:rsidR="0071226F">
        <w:rPr>
          <w:szCs w:val="24"/>
          <w:lang w:val="en-CA"/>
        </w:rPr>
        <w:t>Stegun</w:t>
      </w:r>
      <w:proofErr w:type="spellEnd"/>
      <w:r w:rsidR="0071226F">
        <w:rPr>
          <w:szCs w:val="24"/>
          <w:lang w:val="en-CA"/>
        </w:rPr>
        <w:t>, 1964)</w:t>
      </w:r>
      <w:r w:rsidRPr="00A445EC">
        <w:rPr>
          <w:lang w:val="en-CA"/>
        </w:rPr>
        <w:t>:</w:t>
      </w:r>
    </w:p>
    <w:p w14:paraId="2B6631AF" w14:textId="77777777" w:rsidR="00912929" w:rsidRPr="00A445EC" w:rsidRDefault="00912929" w:rsidP="00912929">
      <w:pPr>
        <w:rPr>
          <w:lang w:val="en-CA"/>
        </w:rPr>
      </w:pPr>
    </w:p>
    <w:p w14:paraId="0A8CD45A" w14:textId="77777777" w:rsidR="00912929" w:rsidRPr="00343F0F" w:rsidRDefault="00912929" w:rsidP="00912929">
      <w:pPr>
        <w:rPr>
          <w:vanish/>
          <w:lang w:val="en-CA"/>
          <w:specVanish/>
        </w:rPr>
      </w:pPr>
      <m:oMathPara>
        <m:oMath>
          <m:r>
            <w:rPr>
              <w:rFonts w:ascii="Cambria Math" w:hAnsi="Cambria Math"/>
              <w:lang w:val="en-CA"/>
            </w:rPr>
            <m:t>E</m:t>
          </m:r>
          <m:d>
            <m:dPr>
              <m:ctrlPr>
                <w:rPr>
                  <w:rFonts w:ascii="Cambria Math" w:hAnsi="Cambria Math"/>
                  <w:i/>
                  <w:lang w:val="en-CA"/>
                </w:rPr>
              </m:ctrlPr>
            </m:dPr>
            <m:e>
              <m:sSup>
                <m:sSupPr>
                  <m:ctrlPr>
                    <w:rPr>
                      <w:rFonts w:ascii="Cambria Math" w:hAnsi="Cambria Math"/>
                      <w:i/>
                      <w:lang w:val="en-CA"/>
                    </w:rPr>
                  </m:ctrlPr>
                </m:sSupPr>
                <m:e>
                  <m:r>
                    <w:rPr>
                      <w:rFonts w:ascii="Cambria Math" w:hAnsi="Cambria Math"/>
                      <w:lang w:val="en-CA"/>
                    </w:rPr>
                    <m:t>ϵ</m:t>
                  </m:r>
                </m:e>
                <m:sup>
                  <m:r>
                    <w:rPr>
                      <w:rFonts w:ascii="Cambria Math" w:hAnsi="Cambria Math"/>
                      <w:lang w:val="en-CA"/>
                    </w:rPr>
                    <m:t>2</m:t>
                  </m:r>
                </m:sup>
              </m:sSup>
            </m:e>
          </m:d>
          <m:r>
            <w:rPr>
              <w:rFonts w:ascii="Cambria Math" w:hAnsi="Cambria Math"/>
              <w:lang w:val="en-CA"/>
            </w:rPr>
            <m:t>=</m:t>
          </m:r>
          <m:nary>
            <m:naryPr>
              <m:limLoc m:val="subSup"/>
              <m:ctrlPr>
                <w:rPr>
                  <w:rFonts w:ascii="Cambria Math" w:hAnsi="Cambria Math"/>
                  <w:i/>
                  <w:lang w:val="en-CA"/>
                </w:rPr>
              </m:ctrlPr>
            </m:naryPr>
            <m:sub>
              <m:r>
                <w:rPr>
                  <w:rFonts w:ascii="Cambria Math" w:hAnsi="Cambria Math"/>
                  <w:lang w:val="en-CA"/>
                </w:rPr>
                <m:t>0</m:t>
              </m:r>
            </m:sub>
            <m:sup>
              <m:f>
                <m:fPr>
                  <m:type m:val="lin"/>
                  <m:ctrlPr>
                    <w:rPr>
                      <w:rFonts w:ascii="Cambria Math" w:hAnsi="Cambria Math"/>
                      <w:i/>
                      <w:lang w:val="en-CA"/>
                    </w:rPr>
                  </m:ctrlPr>
                </m:fPr>
                <m:num>
                  <m:r>
                    <w:rPr>
                      <w:rFonts w:ascii="Cambria Math" w:hAnsi="Cambria Math"/>
                      <w:lang w:val="en-CA"/>
                    </w:rPr>
                    <m:t>π</m:t>
                  </m:r>
                </m:num>
                <m:den>
                  <m:r>
                    <w:rPr>
                      <w:rFonts w:ascii="Cambria Math" w:hAnsi="Cambria Math"/>
                      <w:lang w:val="en-CA"/>
                    </w:rPr>
                    <m:t>2</m:t>
                  </m:r>
                </m:den>
              </m:f>
            </m:sup>
            <m:e>
              <m:rad>
                <m:radPr>
                  <m:degHide m:val="1"/>
                  <m:ctrlPr>
                    <w:rPr>
                      <w:rFonts w:ascii="Cambria Math" w:hAnsi="Cambria Math"/>
                      <w:i/>
                      <w:lang w:val="en-CA"/>
                    </w:rPr>
                  </m:ctrlPr>
                </m:radPr>
                <m:deg/>
                <m:e>
                  <m:r>
                    <w:rPr>
                      <w:rFonts w:ascii="Cambria Math" w:hAnsi="Cambria Math"/>
                      <w:lang w:val="en-CA"/>
                    </w:rPr>
                    <m:t>1-</m:t>
                  </m:r>
                  <m:sSup>
                    <m:sSupPr>
                      <m:ctrlPr>
                        <w:rPr>
                          <w:rFonts w:ascii="Cambria Math" w:hAnsi="Cambria Math"/>
                          <w:i/>
                          <w:lang w:val="en-CA"/>
                        </w:rPr>
                      </m:ctrlPr>
                    </m:sSupPr>
                    <m:e>
                      <m:r>
                        <w:rPr>
                          <w:rFonts w:ascii="Cambria Math" w:hAnsi="Cambria Math"/>
                          <w:lang w:val="en-CA"/>
                        </w:rPr>
                        <m:t>ϵ</m:t>
                      </m:r>
                    </m:e>
                    <m:sup>
                      <m:r>
                        <w:rPr>
                          <w:rFonts w:ascii="Cambria Math" w:hAnsi="Cambria Math"/>
                          <w:lang w:val="en-CA"/>
                        </w:rPr>
                        <m:t>2</m:t>
                      </m:r>
                    </m:sup>
                  </m:sSup>
                  <m:func>
                    <m:funcPr>
                      <m:ctrlPr>
                        <w:rPr>
                          <w:rFonts w:ascii="Cambria Math" w:hAnsi="Cambria Math"/>
                          <w:i/>
                          <w:lang w:val="en-CA"/>
                        </w:rPr>
                      </m:ctrlPr>
                    </m:funcPr>
                    <m:fName>
                      <m:sSup>
                        <m:sSupPr>
                          <m:ctrlPr>
                            <w:rPr>
                              <w:rFonts w:ascii="Cambria Math" w:hAnsi="Cambria Math"/>
                              <w:lang w:val="en-CA"/>
                            </w:rPr>
                          </m:ctrlPr>
                        </m:sSupPr>
                        <m:e>
                          <m:r>
                            <m:rPr>
                              <m:sty m:val="p"/>
                            </m:rPr>
                            <w:rPr>
                              <w:rFonts w:ascii="Cambria Math" w:hAnsi="Cambria Math"/>
                              <w:lang w:val="en-CA"/>
                            </w:rPr>
                            <m:t>sin</m:t>
                          </m:r>
                        </m:e>
                        <m:sup>
                          <m:r>
                            <w:rPr>
                              <w:rFonts w:ascii="Cambria Math" w:hAnsi="Cambria Math"/>
                              <w:lang w:val="en-CA"/>
                            </w:rPr>
                            <m:t>2</m:t>
                          </m:r>
                        </m:sup>
                      </m:sSup>
                    </m:fName>
                    <m:e>
                      <m:r>
                        <w:rPr>
                          <w:rFonts w:ascii="Cambria Math" w:hAnsi="Cambria Math"/>
                          <w:lang w:val="en-CA"/>
                        </w:rPr>
                        <m:t>θ</m:t>
                      </m:r>
                    </m:e>
                  </m:func>
                </m:e>
              </m:rad>
              <m:r>
                <w:rPr>
                  <w:rFonts w:ascii="Cambria Math" w:hAnsi="Cambria Math"/>
                  <w:lang w:val="en-CA"/>
                </w:rPr>
                <m:t xml:space="preserve"> dθ</m:t>
              </m:r>
            </m:e>
          </m:nary>
        </m:oMath>
      </m:oMathPara>
    </w:p>
    <w:p w14:paraId="57BB4900" w14:textId="2BD60577" w:rsidR="00912929" w:rsidRPr="00A445EC" w:rsidRDefault="00912929" w:rsidP="00912929">
      <w:pPr>
        <w:rPr>
          <w:lang w:val="en-CA"/>
        </w:rPr>
      </w:pPr>
      <w:r>
        <w:rPr>
          <w:lang w:val="en-CA"/>
        </w:rPr>
        <w:t xml:space="preserve">             </w:t>
      </w:r>
      <w:r w:rsidR="008D10F3">
        <w:rPr>
          <w:lang w:val="en-CA"/>
        </w:rPr>
        <w:t xml:space="preserve">                              (S</w:t>
      </w:r>
      <w:r>
        <w:rPr>
          <w:lang w:val="en-CA"/>
        </w:rPr>
        <w:t>6)</w:t>
      </w:r>
    </w:p>
    <w:p w14:paraId="46EC69B4" w14:textId="77777777" w:rsidR="00912929" w:rsidRDefault="00912929" w:rsidP="00912929">
      <w:pPr>
        <w:rPr>
          <w:lang w:val="en-CA"/>
        </w:rPr>
      </w:pPr>
    </w:p>
    <w:p w14:paraId="769FFD06" w14:textId="3BD1D069" w:rsidR="00912929" w:rsidRPr="00A445EC" w:rsidRDefault="00912929" w:rsidP="00912929">
      <w:pPr>
        <w:rPr>
          <w:lang w:val="en-CA"/>
        </w:rPr>
      </w:pPr>
      <w:r w:rsidRPr="00A445EC">
        <w:rPr>
          <w:lang w:val="en-CA"/>
        </w:rPr>
        <w:t xml:space="preserve">There is a very simple accurate approximate formula available that was derived by Ramanujan </w:t>
      </w:r>
      <w:r w:rsidR="0071226F">
        <w:rPr>
          <w:lang w:val="en-CA"/>
        </w:rPr>
        <w:t>(1914)</w:t>
      </w:r>
      <w:r w:rsidRPr="00A445EC">
        <w:rPr>
          <w:lang w:val="en-CA"/>
        </w:rPr>
        <w:t xml:space="preserve"> which will be very convenient to use in our work</w:t>
      </w:r>
    </w:p>
    <w:p w14:paraId="72BAB8D3" w14:textId="77777777" w:rsidR="00912929" w:rsidRPr="000D40FA" w:rsidRDefault="00912929" w:rsidP="00912929">
      <w:pPr>
        <w:rPr>
          <w:vanish/>
          <w:lang w:val="en-CA"/>
          <w:specVanish/>
        </w:rPr>
      </w:pPr>
      <w:r w:rsidRPr="00A445EC">
        <w:rPr>
          <w:lang w:val="en-CA"/>
        </w:rPr>
        <w:t xml:space="preserve"> </w:t>
      </w:r>
      <w:r w:rsidRPr="00A445EC">
        <w:rPr>
          <w:lang w:val="en-CA"/>
        </w:rPr>
        <w:br/>
      </w:r>
      <m:oMathPara>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e</m:t>
              </m:r>
            </m:sub>
          </m:sSub>
          <m:d>
            <m:dPr>
              <m:ctrlPr>
                <w:rPr>
                  <w:rFonts w:ascii="Cambria Math" w:hAnsi="Cambria Math"/>
                  <w:i/>
                  <w:lang w:val="en-CA"/>
                </w:rPr>
              </m:ctrlPr>
            </m:dPr>
            <m:e>
              <m:r>
                <w:rPr>
                  <w:rFonts w:ascii="Cambria Math" w:hAnsi="Cambria Math"/>
                  <w:lang w:val="en-CA"/>
                </w:rPr>
                <m:t>a,b</m:t>
              </m:r>
            </m:e>
          </m:d>
          <m:r>
            <w:rPr>
              <w:rFonts w:ascii="Cambria Math" w:hAnsi="Cambria Math"/>
              <w:lang w:val="en-CA"/>
            </w:rPr>
            <m:t>=π</m:t>
          </m:r>
          <m:d>
            <m:dPr>
              <m:ctrlPr>
                <w:rPr>
                  <w:rFonts w:ascii="Cambria Math" w:hAnsi="Cambria Math"/>
                  <w:i/>
                  <w:lang w:val="en-CA"/>
                </w:rPr>
              </m:ctrlPr>
            </m:dPr>
            <m:e>
              <m:r>
                <w:rPr>
                  <w:rFonts w:ascii="Cambria Math" w:hAnsi="Cambria Math"/>
                  <w:lang w:val="en-CA"/>
                </w:rPr>
                <m:t>a+b</m:t>
              </m:r>
            </m:e>
          </m:d>
          <m:r>
            <w:rPr>
              <w:rFonts w:ascii="Cambria Math" w:hAnsi="Cambria Math"/>
              <w:lang w:val="en-CA"/>
            </w:rPr>
            <m:t xml:space="preserve"> </m:t>
          </m:r>
          <m:d>
            <m:dPr>
              <m:begChr m:val="["/>
              <m:endChr m:val="]"/>
              <m:ctrlPr>
                <w:rPr>
                  <w:rFonts w:ascii="Cambria Math" w:hAnsi="Cambria Math"/>
                  <w:i/>
                  <w:lang w:val="en-CA"/>
                </w:rPr>
              </m:ctrlPr>
            </m:dPr>
            <m:e>
              <m:r>
                <w:rPr>
                  <w:rFonts w:ascii="Cambria Math" w:hAnsi="Cambria Math"/>
                  <w:lang w:val="en-CA"/>
                </w:rPr>
                <m:t>1+</m:t>
              </m:r>
              <m:f>
                <m:fPr>
                  <m:ctrlPr>
                    <w:rPr>
                      <w:rFonts w:ascii="Cambria Math" w:hAnsi="Cambria Math"/>
                      <w:i/>
                      <w:lang w:val="en-CA"/>
                    </w:rPr>
                  </m:ctrlPr>
                </m:fPr>
                <m:num>
                  <m:r>
                    <w:rPr>
                      <w:rFonts w:ascii="Cambria Math" w:hAnsi="Cambria Math"/>
                      <w:lang w:val="en-CA"/>
                    </w:rPr>
                    <m:t>3</m:t>
                  </m:r>
                  <m:r>
                    <w:rPr>
                      <w:rFonts w:ascii="Cambria Math" w:hAnsi="Cambria Math"/>
                      <w:lang w:val="en-CA"/>
                    </w:rPr>
                    <m:t>h</m:t>
                  </m:r>
                </m:num>
                <m:den>
                  <m:r>
                    <w:rPr>
                      <w:rFonts w:ascii="Cambria Math" w:hAnsi="Cambria Math"/>
                      <w:lang w:val="en-CA"/>
                    </w:rPr>
                    <m:t>10+</m:t>
                  </m:r>
                  <m:rad>
                    <m:radPr>
                      <m:degHide m:val="1"/>
                      <m:ctrlPr>
                        <w:rPr>
                          <w:rFonts w:ascii="Cambria Math" w:hAnsi="Cambria Math"/>
                          <w:i/>
                          <w:lang w:val="en-CA"/>
                        </w:rPr>
                      </m:ctrlPr>
                    </m:radPr>
                    <m:deg/>
                    <m:e>
                      <m:r>
                        <w:rPr>
                          <w:rFonts w:ascii="Cambria Math" w:hAnsi="Cambria Math"/>
                          <w:lang w:val="en-CA"/>
                        </w:rPr>
                        <m:t>4-3</m:t>
                      </m:r>
                      <m:r>
                        <w:rPr>
                          <w:rFonts w:ascii="Cambria Math" w:hAnsi="Cambria Math"/>
                          <w:lang w:val="en-CA"/>
                        </w:rPr>
                        <m:t>h</m:t>
                      </m:r>
                    </m:e>
                  </m:rad>
                </m:den>
              </m:f>
            </m:e>
          </m:d>
        </m:oMath>
      </m:oMathPara>
    </w:p>
    <w:p w14:paraId="00517B5B" w14:textId="2B20A1C1" w:rsidR="00912929" w:rsidRPr="00A445EC" w:rsidRDefault="00912929" w:rsidP="00912929">
      <w:pPr>
        <w:rPr>
          <w:lang w:val="en-CA"/>
        </w:rPr>
      </w:pPr>
      <w:r>
        <w:rPr>
          <w:lang w:val="en-CA"/>
        </w:rPr>
        <w:t xml:space="preserve">      </w:t>
      </w:r>
      <w:r w:rsidR="008D10F3">
        <w:rPr>
          <w:lang w:val="en-CA"/>
        </w:rPr>
        <w:t xml:space="preserve">                              (S</w:t>
      </w:r>
      <w:r>
        <w:rPr>
          <w:lang w:val="en-CA"/>
        </w:rPr>
        <w:t>7)</w:t>
      </w:r>
    </w:p>
    <w:p w14:paraId="50F5F98C" w14:textId="77777777" w:rsidR="00912929" w:rsidRDefault="00912929" w:rsidP="00912929">
      <w:pPr>
        <w:rPr>
          <w:lang w:val="en-CA"/>
        </w:rPr>
      </w:pPr>
    </w:p>
    <w:p w14:paraId="07733F24" w14:textId="77777777" w:rsidR="00912929" w:rsidRPr="000D40FA" w:rsidRDefault="00912929" w:rsidP="00912929">
      <w:pPr>
        <w:rPr>
          <w:vanish/>
          <w:lang w:val="en-CA"/>
          <w:specVanish/>
        </w:rPr>
      </w:pPr>
      <m:oMathPara>
        <m:oMath>
          <m:r>
            <w:rPr>
              <w:rFonts w:ascii="Cambria Math" w:hAnsi="Cambria Math"/>
              <w:lang w:val="en-CA"/>
            </w:rPr>
            <m:t>h=</m:t>
          </m:r>
          <m:f>
            <m:fPr>
              <m:ctrlPr>
                <w:rPr>
                  <w:rFonts w:ascii="Cambria Math" w:hAnsi="Cambria Math"/>
                  <w:i/>
                  <w:lang w:val="en-CA"/>
                </w:rPr>
              </m:ctrlPr>
            </m:fPr>
            <m:num>
              <m:sSup>
                <m:sSupPr>
                  <m:ctrlPr>
                    <w:rPr>
                      <w:rFonts w:ascii="Cambria Math" w:hAnsi="Cambria Math"/>
                      <w:i/>
                      <w:lang w:val="en-CA"/>
                    </w:rPr>
                  </m:ctrlPr>
                </m:sSupPr>
                <m:e>
                  <m:d>
                    <m:dPr>
                      <m:ctrlPr>
                        <w:rPr>
                          <w:rFonts w:ascii="Cambria Math" w:hAnsi="Cambria Math"/>
                          <w:i/>
                          <w:lang w:val="en-CA"/>
                        </w:rPr>
                      </m:ctrlPr>
                    </m:dPr>
                    <m:e>
                      <m:r>
                        <w:rPr>
                          <w:rFonts w:ascii="Cambria Math" w:hAnsi="Cambria Math"/>
                          <w:lang w:val="en-CA"/>
                        </w:rPr>
                        <m:t>a-b</m:t>
                      </m:r>
                    </m:e>
                  </m:d>
                </m:e>
                <m:sup>
                  <m:r>
                    <w:rPr>
                      <w:rFonts w:ascii="Cambria Math" w:hAnsi="Cambria Math"/>
                      <w:lang w:val="en-CA"/>
                    </w:rPr>
                    <m:t>2</m:t>
                  </m:r>
                </m:sup>
              </m:sSup>
            </m:num>
            <m:den>
              <m:sSup>
                <m:sSupPr>
                  <m:ctrlPr>
                    <w:rPr>
                      <w:rFonts w:ascii="Cambria Math" w:hAnsi="Cambria Math"/>
                      <w:i/>
                      <w:lang w:val="en-CA"/>
                    </w:rPr>
                  </m:ctrlPr>
                </m:sSupPr>
                <m:e>
                  <m:d>
                    <m:dPr>
                      <m:ctrlPr>
                        <w:rPr>
                          <w:rFonts w:ascii="Cambria Math" w:hAnsi="Cambria Math"/>
                          <w:i/>
                          <w:lang w:val="en-CA"/>
                        </w:rPr>
                      </m:ctrlPr>
                    </m:dPr>
                    <m:e>
                      <m:r>
                        <w:rPr>
                          <w:rFonts w:ascii="Cambria Math" w:hAnsi="Cambria Math"/>
                          <w:lang w:val="en-CA"/>
                        </w:rPr>
                        <m:t>a+b</m:t>
                      </m:r>
                    </m:e>
                  </m:d>
                </m:e>
                <m:sup>
                  <m:r>
                    <w:rPr>
                      <w:rFonts w:ascii="Cambria Math" w:hAnsi="Cambria Math"/>
                      <w:lang w:val="en-CA"/>
                    </w:rPr>
                    <m:t>2</m:t>
                  </m:r>
                </m:sup>
              </m:sSup>
            </m:den>
          </m:f>
        </m:oMath>
      </m:oMathPara>
    </w:p>
    <w:p w14:paraId="6B49EA51" w14:textId="3EC9BFCE" w:rsidR="00912929" w:rsidRPr="00A445EC" w:rsidRDefault="00912929" w:rsidP="00912929">
      <w:pPr>
        <w:rPr>
          <w:lang w:val="en-CA"/>
        </w:rPr>
      </w:pPr>
      <w:r>
        <w:rPr>
          <w:lang w:val="en-CA"/>
        </w:rPr>
        <w:t xml:space="preserve">                             </w:t>
      </w:r>
      <w:r w:rsidR="008D10F3">
        <w:rPr>
          <w:lang w:val="en-CA"/>
        </w:rPr>
        <w:t xml:space="preserve">                              (S</w:t>
      </w:r>
      <w:r>
        <w:rPr>
          <w:lang w:val="en-CA"/>
        </w:rPr>
        <w:t>8)</w:t>
      </w:r>
    </w:p>
    <w:p w14:paraId="0DAF2602" w14:textId="77777777" w:rsidR="00912929" w:rsidRDefault="00912929" w:rsidP="00912929">
      <w:pPr>
        <w:rPr>
          <w:lang w:val="en-CA"/>
        </w:rPr>
      </w:pPr>
    </w:p>
    <w:p w14:paraId="1351C284" w14:textId="4575CF50" w:rsidR="00912929" w:rsidRDefault="00912929" w:rsidP="00912929">
      <w:pPr>
        <w:rPr>
          <w:lang w:val="en-CA"/>
        </w:rPr>
      </w:pPr>
      <w:r w:rsidRPr="00A445EC">
        <w:rPr>
          <w:lang w:val="en-CA"/>
        </w:rPr>
        <w:t xml:space="preserve">The formula is accurate to order </w:t>
      </w:r>
      <m:oMath>
        <m:sSup>
          <m:sSupPr>
            <m:ctrlPr>
              <w:rPr>
                <w:rFonts w:ascii="Cambria Math" w:hAnsi="Cambria Math"/>
                <w:i/>
                <w:lang w:val="en-CA"/>
              </w:rPr>
            </m:ctrlPr>
          </m:sSupPr>
          <m:e>
            <m:r>
              <w:rPr>
                <w:rFonts w:ascii="Cambria Math" w:hAnsi="Cambria Math"/>
                <w:lang w:val="en-CA"/>
              </w:rPr>
              <m:t>h</m:t>
            </m:r>
          </m:e>
          <m:sup>
            <m:r>
              <w:rPr>
                <w:rFonts w:ascii="Cambria Math" w:hAnsi="Cambria Math"/>
                <w:lang w:val="en-CA"/>
              </w:rPr>
              <m:t>5</m:t>
            </m:r>
          </m:sup>
        </m:sSup>
      </m:oMath>
      <w:r w:rsidRPr="00A445EC">
        <w:rPr>
          <w:lang w:val="en-CA"/>
        </w:rPr>
        <w:t>. For an ellipse with a ratio of major to minor axis of 2 the error would be of the order of 0.00002</w:t>
      </w:r>
      <w:r>
        <w:rPr>
          <w:lang w:val="en-CA"/>
        </w:rPr>
        <w:t xml:space="preserve">. </w:t>
      </w:r>
      <w:r w:rsidRPr="00A445EC">
        <w:rPr>
          <w:lang w:val="en-CA"/>
        </w:rPr>
        <w:t xml:space="preserve">Following the theorem due to </w:t>
      </w:r>
      <w:r>
        <w:rPr>
          <w:lang w:val="en-CA"/>
        </w:rPr>
        <w:t>Cauchy</w:t>
      </w:r>
      <w:r w:rsidR="0096435E">
        <w:rPr>
          <w:lang w:val="en-CA"/>
        </w:rPr>
        <w:t xml:space="preserve"> (1850)</w:t>
      </w:r>
      <w:r w:rsidRPr="00A445EC">
        <w:rPr>
          <w:lang w:val="en-CA"/>
        </w:rPr>
        <w:t xml:space="preserve"> for the average projected area of randomly oriented convex shapes we have for the geometric cross-section of randomly oriented elliptical coccoliths:</w:t>
      </w:r>
    </w:p>
    <w:p w14:paraId="42A006BD" w14:textId="77777777" w:rsidR="00912929" w:rsidRDefault="00912929" w:rsidP="00912929">
      <w:pPr>
        <w:rPr>
          <w:lang w:val="en-CA"/>
        </w:rPr>
      </w:pPr>
    </w:p>
    <w:p w14:paraId="102F50C3" w14:textId="6541E49D" w:rsidR="00912929" w:rsidRPr="000D40FA" w:rsidRDefault="00D8381E" w:rsidP="00912929">
      <w:pPr>
        <w:rPr>
          <w:vanish/>
          <w:lang w:val="en-CA"/>
          <w:specVanish/>
        </w:rPr>
      </w:pPr>
      <m:oMathPara>
        <m:oMath>
          <m:sSub>
            <m:sSubPr>
              <m:ctrlPr>
                <w:rPr>
                  <w:rFonts w:ascii="Cambria Math" w:hAnsi="Cambria Math"/>
                  <w:i/>
                  <w:lang w:val="en-CA"/>
                </w:rPr>
              </m:ctrlPr>
            </m:sSubPr>
            <m:e>
              <m:r>
                <w:rPr>
                  <w:rFonts w:ascii="Cambria Math" w:hAnsi="Cambria Math"/>
                  <w:lang w:val="en-CA"/>
                </w:rPr>
                <m:t>σ</m:t>
              </m:r>
            </m:e>
            <m:sub>
              <m:r>
                <w:rPr>
                  <w:rFonts w:ascii="Cambria Math" w:hAnsi="Cambria Math"/>
                  <w:lang w:val="en-CA"/>
                </w:rPr>
                <m:t>gl</m:t>
              </m:r>
            </m:sub>
          </m:sSub>
          <m:r>
            <w:rPr>
              <w:rFonts w:ascii="Cambria Math" w:hAnsi="Cambria Math"/>
              <w:lang w:val="en-CA"/>
            </w:rPr>
            <m:t>=</m:t>
          </m:r>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1</m:t>
                  </m:r>
                </m:num>
                <m:den>
                  <m:r>
                    <w:rPr>
                      <w:rFonts w:ascii="Cambria Math" w:hAnsi="Cambria Math"/>
                      <w:lang w:val="en-CA"/>
                    </w:rPr>
                    <m:t>4</m:t>
                  </m:r>
                </m:den>
              </m:f>
            </m:e>
          </m:d>
          <m:d>
            <m:dPr>
              <m:begChr m:val="["/>
              <m:endChr m:val="]"/>
              <m:ctrlPr>
                <w:rPr>
                  <w:rFonts w:ascii="Cambria Math" w:hAnsi="Cambria Math"/>
                  <w:i/>
                  <w:lang w:val="en-CA"/>
                </w:rPr>
              </m:ctrlPr>
            </m:dPr>
            <m:e>
              <m:r>
                <w:rPr>
                  <w:rFonts w:ascii="Cambria Math" w:hAnsi="Cambria Math"/>
                  <w:lang w:val="en-CA"/>
                </w:rPr>
                <m:t>2π</m:t>
              </m:r>
              <m:d>
                <m:dPr>
                  <m:ctrlPr>
                    <w:rPr>
                      <w:rFonts w:ascii="Cambria Math" w:hAnsi="Cambria Math"/>
                      <w:i/>
                      <w:lang w:val="en-CA"/>
                    </w:rPr>
                  </m:ctrlPr>
                </m:dPr>
                <m:e>
                  <m:r>
                    <w:rPr>
                      <w:rFonts w:ascii="Cambria Math" w:hAnsi="Cambria Math"/>
                      <w:lang w:val="en-CA"/>
                    </w:rPr>
                    <m:t>ab</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τ</m:t>
                  </m:r>
                </m:e>
                <m:sub>
                  <m:r>
                    <w:rPr>
                      <w:rFonts w:ascii="Cambria Math" w:hAnsi="Cambria Math"/>
                      <w:lang w:val="en-CA"/>
                    </w:rPr>
                    <m:t>l</m:t>
                  </m:r>
                </m:sub>
              </m:sSub>
              <m:sSub>
                <m:sSubPr>
                  <m:ctrlPr>
                    <w:rPr>
                      <w:rFonts w:ascii="Cambria Math" w:hAnsi="Cambria Math"/>
                      <w:i/>
                      <w:lang w:val="en-CA"/>
                    </w:rPr>
                  </m:ctrlPr>
                </m:sSubPr>
                <m:e>
                  <m:r>
                    <w:rPr>
                      <w:rFonts w:ascii="Cambria Math" w:hAnsi="Cambria Math"/>
                      <w:lang w:val="en-CA"/>
                    </w:rPr>
                    <m:t xml:space="preserve"> P</m:t>
                  </m:r>
                </m:e>
                <m:sub>
                  <m:r>
                    <w:rPr>
                      <w:rFonts w:ascii="Cambria Math" w:hAnsi="Cambria Math"/>
                      <w:lang w:val="en-CA"/>
                    </w:rPr>
                    <m:t>e</m:t>
                  </m:r>
                </m:sub>
              </m:sSub>
              <m:d>
                <m:dPr>
                  <m:ctrlPr>
                    <w:rPr>
                      <w:rFonts w:ascii="Cambria Math" w:hAnsi="Cambria Math"/>
                      <w:i/>
                      <w:lang w:val="en-CA"/>
                    </w:rPr>
                  </m:ctrlPr>
                </m:dPr>
                <m:e>
                  <m:r>
                    <w:rPr>
                      <w:rFonts w:ascii="Cambria Math" w:hAnsi="Cambria Math"/>
                      <w:lang w:val="en-CA"/>
                    </w:rPr>
                    <m:t>a,b</m:t>
                  </m:r>
                </m:e>
              </m:d>
            </m:e>
          </m:d>
        </m:oMath>
      </m:oMathPara>
    </w:p>
    <w:p w14:paraId="023A02FD" w14:textId="361EB4E4" w:rsidR="00912929" w:rsidRDefault="00912929" w:rsidP="00912929">
      <w:pPr>
        <w:rPr>
          <w:lang w:val="en-CA"/>
        </w:rPr>
      </w:pPr>
      <w:r>
        <w:rPr>
          <w:lang w:val="en-CA"/>
        </w:rPr>
        <w:t xml:space="preserve">             </w:t>
      </w:r>
      <w:r w:rsidR="008D10F3">
        <w:rPr>
          <w:lang w:val="en-CA"/>
        </w:rPr>
        <w:t xml:space="preserve">                              (S</w:t>
      </w:r>
      <w:r>
        <w:rPr>
          <w:lang w:val="en-CA"/>
        </w:rPr>
        <w:t>9)</w:t>
      </w:r>
    </w:p>
    <w:p w14:paraId="06915597" w14:textId="77777777" w:rsidR="00912929" w:rsidRDefault="00912929" w:rsidP="00912929">
      <w:pPr>
        <w:rPr>
          <w:lang w:val="en-CA"/>
        </w:rPr>
      </w:pPr>
    </w:p>
    <w:p w14:paraId="108D45BF" w14:textId="77777777" w:rsidR="00912929" w:rsidRPr="00A445EC" w:rsidRDefault="00912929" w:rsidP="00912929">
      <w:pPr>
        <w:rPr>
          <w:lang w:val="en-CA"/>
        </w:rPr>
      </w:pPr>
      <w:r w:rsidRPr="00A445EC">
        <w:rPr>
          <w:lang w:val="en-CA"/>
        </w:rPr>
        <w:t xml:space="preserve">We </w:t>
      </w:r>
      <w:r>
        <w:rPr>
          <w:lang w:val="en-CA"/>
        </w:rPr>
        <w:t>can</w:t>
      </w:r>
      <w:r w:rsidRPr="00A445EC">
        <w:rPr>
          <w:lang w:val="en-CA"/>
        </w:rPr>
        <w:t xml:space="preserve"> rewrite our equations for the perimeter in terms of the normalized quantities </w:t>
      </w:r>
      <w:r>
        <w:rPr>
          <w:lang w:val="en-CA"/>
        </w:rPr>
        <w:t>defined in the main text as follows:</w:t>
      </w:r>
    </w:p>
    <w:p w14:paraId="16B96A3A" w14:textId="77777777" w:rsidR="00912929" w:rsidRPr="00FB2FD9" w:rsidRDefault="00912929" w:rsidP="00912929">
      <w:pPr>
        <w:rPr>
          <w:vanish/>
          <w:lang w:val="en-CA"/>
          <w:specVanish/>
        </w:rPr>
      </w:pPr>
      <w:r w:rsidRPr="00A445EC">
        <w:rPr>
          <w:lang w:val="en-CA"/>
        </w:rPr>
        <w:t xml:space="preserve"> </w:t>
      </w:r>
      <w:r w:rsidRPr="00A445EC">
        <w:rPr>
          <w:lang w:val="en-CA"/>
        </w:rPr>
        <w:br/>
      </w:r>
      <m:oMathPara>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e</m:t>
              </m:r>
            </m:sub>
          </m:sSub>
          <m:d>
            <m:dPr>
              <m:ctrlPr>
                <w:rPr>
                  <w:rFonts w:ascii="Cambria Math" w:hAnsi="Cambria Math"/>
                  <w:i/>
                  <w:lang w:val="en-CA"/>
                </w:rPr>
              </m:ctrlPr>
            </m:dPr>
            <m:e>
              <m:r>
                <w:rPr>
                  <w:rFonts w:ascii="Cambria Math" w:hAnsi="Cambria Math"/>
                  <w:lang w:val="en-CA"/>
                </w:rPr>
                <m:t>a,b</m:t>
              </m:r>
            </m:e>
          </m:d>
          <m:r>
            <w:rPr>
              <w:rFonts w:ascii="Cambria Math" w:hAnsi="Cambria Math"/>
              <w:lang w:val="en-CA"/>
            </w:rPr>
            <m:t>=π</m:t>
          </m:r>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a</m:t>
                  </m:r>
                </m:num>
                <m:den>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den>
              </m:f>
              <m:r>
                <w:rPr>
                  <w:rFonts w:ascii="Cambria Math" w:hAnsi="Cambria Math"/>
                  <w:lang w:val="en-CA"/>
                </w:rPr>
                <m:t>+</m:t>
              </m:r>
              <m:f>
                <m:fPr>
                  <m:ctrlPr>
                    <w:rPr>
                      <w:rFonts w:ascii="Cambria Math" w:hAnsi="Cambria Math"/>
                      <w:i/>
                      <w:lang w:val="en-CA"/>
                    </w:rPr>
                  </m:ctrlPr>
                </m:fPr>
                <m:num>
                  <m:r>
                    <w:rPr>
                      <w:rFonts w:ascii="Cambria Math" w:hAnsi="Cambria Math"/>
                      <w:lang w:val="en-CA"/>
                    </w:rPr>
                    <m:t>b</m:t>
                  </m:r>
                </m:num>
                <m:den>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den>
              </m:f>
            </m:e>
          </m:d>
          <m:r>
            <w:rPr>
              <w:rFonts w:ascii="Cambria Math" w:hAnsi="Cambria Math"/>
              <w:lang w:val="en-CA"/>
            </w:rPr>
            <m:t xml:space="preserve"> </m:t>
          </m:r>
          <m:d>
            <m:dPr>
              <m:begChr m:val="["/>
              <m:endChr m:val="]"/>
              <m:ctrlPr>
                <w:rPr>
                  <w:rFonts w:ascii="Cambria Math" w:hAnsi="Cambria Math"/>
                  <w:i/>
                  <w:lang w:val="en-CA"/>
                </w:rPr>
              </m:ctrlPr>
            </m:dPr>
            <m:e>
              <m:r>
                <w:rPr>
                  <w:rFonts w:ascii="Cambria Math" w:hAnsi="Cambria Math"/>
                  <w:lang w:val="en-CA"/>
                </w:rPr>
                <m:t>1+</m:t>
              </m:r>
              <m:f>
                <m:fPr>
                  <m:ctrlPr>
                    <w:rPr>
                      <w:rFonts w:ascii="Cambria Math" w:hAnsi="Cambria Math"/>
                      <w:i/>
                      <w:lang w:val="en-CA"/>
                    </w:rPr>
                  </m:ctrlPr>
                </m:fPr>
                <m:num>
                  <m:r>
                    <w:rPr>
                      <w:rFonts w:ascii="Cambria Math" w:hAnsi="Cambria Math"/>
                      <w:lang w:val="en-CA"/>
                    </w:rPr>
                    <m:t>3</m:t>
                  </m:r>
                  <m:r>
                    <w:rPr>
                      <w:rFonts w:ascii="Cambria Math" w:hAnsi="Cambria Math"/>
                      <w:lang w:val="en-CA"/>
                    </w:rPr>
                    <m:t>h</m:t>
                  </m:r>
                </m:num>
                <m:den>
                  <m:r>
                    <w:rPr>
                      <w:rFonts w:ascii="Cambria Math" w:hAnsi="Cambria Math"/>
                      <w:lang w:val="en-CA"/>
                    </w:rPr>
                    <m:t>10+</m:t>
                  </m:r>
                  <m:rad>
                    <m:radPr>
                      <m:degHide m:val="1"/>
                      <m:ctrlPr>
                        <w:rPr>
                          <w:rFonts w:ascii="Cambria Math" w:hAnsi="Cambria Math"/>
                          <w:i/>
                          <w:lang w:val="en-CA"/>
                        </w:rPr>
                      </m:ctrlPr>
                    </m:radPr>
                    <m:deg/>
                    <m:e>
                      <m:r>
                        <w:rPr>
                          <w:rFonts w:ascii="Cambria Math" w:hAnsi="Cambria Math"/>
                          <w:lang w:val="en-CA"/>
                        </w:rPr>
                        <m:t>4-3</m:t>
                      </m:r>
                      <m:r>
                        <w:rPr>
                          <w:rFonts w:ascii="Cambria Math" w:hAnsi="Cambria Math"/>
                          <w:lang w:val="en-CA"/>
                        </w:rPr>
                        <m:t>h</m:t>
                      </m:r>
                    </m:e>
                  </m:rad>
                </m:den>
              </m:f>
            </m:e>
          </m:d>
        </m:oMath>
      </m:oMathPara>
    </w:p>
    <w:p w14:paraId="622CDFFD" w14:textId="6B76126B" w:rsidR="00912929" w:rsidRPr="00A445EC" w:rsidRDefault="00912929" w:rsidP="00912929">
      <w:pPr>
        <w:rPr>
          <w:lang w:val="en-CA"/>
        </w:rPr>
      </w:pPr>
      <w:r>
        <w:rPr>
          <w:lang w:val="en-CA"/>
        </w:rPr>
        <w:t xml:space="preserve">     </w:t>
      </w:r>
      <w:r w:rsidR="008D10F3">
        <w:rPr>
          <w:lang w:val="en-CA"/>
        </w:rPr>
        <w:t xml:space="preserve">                        (S</w:t>
      </w:r>
      <w:r>
        <w:rPr>
          <w:lang w:val="en-CA"/>
        </w:rPr>
        <w:t>10)</w:t>
      </w:r>
    </w:p>
    <w:p w14:paraId="6E99D5D8" w14:textId="77777777" w:rsidR="00912929" w:rsidRDefault="00912929" w:rsidP="00912929">
      <w:pPr>
        <w:rPr>
          <w:lang w:val="en-CA"/>
        </w:rPr>
      </w:pPr>
    </w:p>
    <w:p w14:paraId="1EADBB67" w14:textId="77777777" w:rsidR="00912929" w:rsidRPr="00FB2FD9" w:rsidRDefault="00912929" w:rsidP="00912929">
      <w:pPr>
        <w:rPr>
          <w:vanish/>
          <w:lang w:val="en-CA"/>
          <w:specVanish/>
        </w:rPr>
      </w:pPr>
      <m:oMathPara>
        <m:oMath>
          <m:r>
            <w:rPr>
              <w:rFonts w:ascii="Cambria Math" w:hAnsi="Cambria Math"/>
              <w:lang w:val="en-CA"/>
            </w:rPr>
            <w:lastRenderedPageBreak/>
            <m:t>h=</m:t>
          </m:r>
          <m:f>
            <m:fPr>
              <m:ctrlPr>
                <w:rPr>
                  <w:rFonts w:ascii="Cambria Math" w:hAnsi="Cambria Math"/>
                  <w:i/>
                  <w:lang w:val="en-CA"/>
                </w:rPr>
              </m:ctrlPr>
            </m:fPr>
            <m:num>
              <m:sSup>
                <m:sSupPr>
                  <m:ctrlPr>
                    <w:rPr>
                      <w:rFonts w:ascii="Cambria Math" w:hAnsi="Cambria Math"/>
                      <w:i/>
                      <w:lang w:val="en-CA"/>
                    </w:rPr>
                  </m:ctrlPr>
                </m:sSupPr>
                <m:e>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a</m:t>
                          </m:r>
                        </m:num>
                        <m:den>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den>
                      </m:f>
                      <m:r>
                        <w:rPr>
                          <w:rFonts w:ascii="Cambria Math" w:hAnsi="Cambria Math"/>
                          <w:lang w:val="en-CA"/>
                        </w:rPr>
                        <m:t>-</m:t>
                      </m:r>
                      <m:f>
                        <m:fPr>
                          <m:ctrlPr>
                            <w:rPr>
                              <w:rFonts w:ascii="Cambria Math" w:hAnsi="Cambria Math"/>
                              <w:i/>
                              <w:lang w:val="en-CA"/>
                            </w:rPr>
                          </m:ctrlPr>
                        </m:fPr>
                        <m:num>
                          <m:r>
                            <w:rPr>
                              <w:rFonts w:ascii="Cambria Math" w:hAnsi="Cambria Math"/>
                              <w:lang w:val="en-CA"/>
                            </w:rPr>
                            <m:t>b</m:t>
                          </m:r>
                        </m:num>
                        <m:den>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den>
                      </m:f>
                    </m:e>
                  </m:d>
                </m:e>
                <m:sup>
                  <m:r>
                    <w:rPr>
                      <w:rFonts w:ascii="Cambria Math" w:hAnsi="Cambria Math"/>
                      <w:lang w:val="en-CA"/>
                    </w:rPr>
                    <m:t>2</m:t>
                  </m:r>
                </m:sup>
              </m:sSup>
            </m:num>
            <m:den>
              <m:sSup>
                <m:sSupPr>
                  <m:ctrlPr>
                    <w:rPr>
                      <w:rFonts w:ascii="Cambria Math" w:hAnsi="Cambria Math"/>
                      <w:i/>
                      <w:lang w:val="en-CA"/>
                    </w:rPr>
                  </m:ctrlPr>
                </m:sSupPr>
                <m:e>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a</m:t>
                          </m:r>
                        </m:num>
                        <m:den>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den>
                      </m:f>
                      <m:r>
                        <w:rPr>
                          <w:rFonts w:ascii="Cambria Math" w:hAnsi="Cambria Math"/>
                          <w:lang w:val="en-CA"/>
                        </w:rPr>
                        <m:t>+</m:t>
                      </m:r>
                      <m:f>
                        <m:fPr>
                          <m:ctrlPr>
                            <w:rPr>
                              <w:rFonts w:ascii="Cambria Math" w:hAnsi="Cambria Math"/>
                              <w:i/>
                              <w:lang w:val="en-CA"/>
                            </w:rPr>
                          </m:ctrlPr>
                        </m:fPr>
                        <m:num>
                          <m:r>
                            <w:rPr>
                              <w:rFonts w:ascii="Cambria Math" w:hAnsi="Cambria Math"/>
                              <w:lang w:val="en-CA"/>
                            </w:rPr>
                            <m:t>b</m:t>
                          </m:r>
                        </m:num>
                        <m:den>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den>
                      </m:f>
                    </m:e>
                  </m:d>
                </m:e>
                <m:sup>
                  <m:r>
                    <w:rPr>
                      <w:rFonts w:ascii="Cambria Math" w:hAnsi="Cambria Math"/>
                      <w:lang w:val="en-CA"/>
                    </w:rPr>
                    <m:t>2</m:t>
                  </m:r>
                </m:sup>
              </m:sSup>
            </m:den>
          </m:f>
        </m:oMath>
      </m:oMathPara>
    </w:p>
    <w:p w14:paraId="09FB22AE" w14:textId="3C29BAA6" w:rsidR="00912929" w:rsidRPr="00A445EC" w:rsidRDefault="00912929" w:rsidP="00912929">
      <w:pPr>
        <w:rPr>
          <w:lang w:val="en-CA"/>
        </w:rPr>
      </w:pPr>
      <w:r>
        <w:rPr>
          <w:lang w:val="en-CA"/>
        </w:rPr>
        <w:t xml:space="preserve">                         </w:t>
      </w:r>
      <w:r w:rsidR="008D10F3">
        <w:rPr>
          <w:lang w:val="en-CA"/>
        </w:rPr>
        <w:t xml:space="preserve">                              (S</w:t>
      </w:r>
      <w:r>
        <w:rPr>
          <w:lang w:val="en-CA"/>
        </w:rPr>
        <w:t>11)</w:t>
      </w:r>
    </w:p>
    <w:p w14:paraId="026E32E6" w14:textId="77777777" w:rsidR="00912929" w:rsidRDefault="00912929" w:rsidP="00912929">
      <w:pPr>
        <w:rPr>
          <w:lang w:val="en-CA"/>
        </w:rPr>
      </w:pPr>
    </w:p>
    <w:p w14:paraId="58A3522F" w14:textId="77777777" w:rsidR="00912929" w:rsidRPr="00A445EC" w:rsidRDefault="00912929" w:rsidP="00912929">
      <w:pPr>
        <w:rPr>
          <w:lang w:val="en-CA"/>
        </w:rPr>
      </w:pPr>
      <w:r>
        <w:rPr>
          <w:lang w:val="en-CA"/>
        </w:rPr>
        <w:t>This results in</w:t>
      </w:r>
      <w:r w:rsidRPr="00A445EC">
        <w:rPr>
          <w:lang w:val="en-CA"/>
        </w:rPr>
        <w:t xml:space="preserve"> a simple non-dimensional form for the perimeter of the various ellipses of the coccolith</w:t>
      </w:r>
    </w:p>
    <w:p w14:paraId="0C94AA80" w14:textId="77777777" w:rsidR="00912929" w:rsidRPr="00FB2FD9" w:rsidRDefault="00D8381E" w:rsidP="00912929">
      <w:pPr>
        <w:rPr>
          <w:vanish/>
          <w:lang w:val="en-CA"/>
          <w:specVanish/>
        </w:rPr>
      </w:pPr>
      <m:oMathPara>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e</m:t>
              </m:r>
            </m:sub>
          </m:sSub>
          <m:d>
            <m:dPr>
              <m:ctrlPr>
                <w:rPr>
                  <w:rFonts w:ascii="Cambria Math" w:hAnsi="Cambria Math"/>
                  <w:i/>
                  <w:lang w:val="en-CA"/>
                </w:rPr>
              </m:ctrlPr>
            </m:dPr>
            <m:e>
              <m:r>
                <w:rPr>
                  <w:rFonts w:ascii="Cambria Math" w:hAnsi="Cambria Math"/>
                  <w:lang w:val="en-CA"/>
                </w:rPr>
                <m:t>a,b</m:t>
              </m:r>
            </m:e>
          </m:d>
          <m:r>
            <w:rPr>
              <w:rFonts w:ascii="Cambria Math" w:hAnsi="Cambria Math"/>
              <w:lang w:val="en-CA"/>
            </w:rPr>
            <m:t>=π</m:t>
          </m:r>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n</m:t>
              </m:r>
            </m:sub>
          </m:sSub>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a</m:t>
                  </m:r>
                </m:num>
                <m:den>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den>
              </m:f>
              <m:r>
                <w:rPr>
                  <w:rFonts w:ascii="Cambria Math" w:hAnsi="Cambria Math"/>
                  <w:lang w:val="en-CA"/>
                </w:rPr>
                <m:t>,</m:t>
              </m:r>
              <m:f>
                <m:fPr>
                  <m:ctrlPr>
                    <w:rPr>
                      <w:rFonts w:ascii="Cambria Math" w:hAnsi="Cambria Math"/>
                      <w:i/>
                      <w:lang w:val="en-CA"/>
                    </w:rPr>
                  </m:ctrlPr>
                </m:fPr>
                <m:num>
                  <m:r>
                    <w:rPr>
                      <w:rFonts w:ascii="Cambria Math" w:hAnsi="Cambria Math"/>
                      <w:lang w:val="en-CA"/>
                    </w:rPr>
                    <m:t>b</m:t>
                  </m:r>
                </m:num>
                <m:den>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den>
              </m:f>
            </m:e>
          </m:d>
          <m:r>
            <w:rPr>
              <w:rFonts w:ascii="Cambria Math" w:hAnsi="Cambria Math"/>
              <w:lang w:val="en-CA"/>
            </w:rPr>
            <m:t xml:space="preserve"> </m:t>
          </m:r>
        </m:oMath>
      </m:oMathPara>
    </w:p>
    <w:p w14:paraId="3E5D9750" w14:textId="611C28C3" w:rsidR="00912929" w:rsidRDefault="00912929" w:rsidP="00912929">
      <w:pPr>
        <w:rPr>
          <w:lang w:val="en-CA"/>
        </w:rPr>
      </w:pPr>
      <w:r>
        <w:rPr>
          <w:lang w:val="en-CA"/>
        </w:rPr>
        <w:t xml:space="preserve">                </w:t>
      </w:r>
      <w:r w:rsidR="008D10F3">
        <w:rPr>
          <w:lang w:val="en-CA"/>
        </w:rPr>
        <w:t xml:space="preserve">                              (S</w:t>
      </w:r>
      <w:r>
        <w:rPr>
          <w:lang w:val="en-CA"/>
        </w:rPr>
        <w:t>12)</w:t>
      </w:r>
    </w:p>
    <w:p w14:paraId="2782B55A" w14:textId="77777777" w:rsidR="00912929" w:rsidRDefault="00912929" w:rsidP="00912929">
      <w:pPr>
        <w:rPr>
          <w:lang w:val="en-CA"/>
        </w:rPr>
      </w:pPr>
    </w:p>
    <w:p w14:paraId="5C73F6A4" w14:textId="77777777" w:rsidR="00912929" w:rsidRDefault="00912929" w:rsidP="00912929">
      <w:pPr>
        <w:rPr>
          <w:lang w:val="en-CA"/>
        </w:rPr>
      </w:pPr>
    </w:p>
    <w:p w14:paraId="67C9CD37" w14:textId="77777777" w:rsidR="00912929" w:rsidRPr="00A445EC" w:rsidRDefault="00912929" w:rsidP="00912929">
      <w:pPr>
        <w:rPr>
          <w:lang w:val="en-CA"/>
        </w:rPr>
      </w:pPr>
      <w:r>
        <w:rPr>
          <w:lang w:val="en-CA"/>
        </w:rPr>
        <w:t>w</w:t>
      </w:r>
      <w:r w:rsidRPr="00A445EC">
        <w:rPr>
          <w:lang w:val="en-CA"/>
        </w:rPr>
        <w:t>ith:</w:t>
      </w:r>
    </w:p>
    <w:p w14:paraId="43D29670" w14:textId="77777777" w:rsidR="00912929" w:rsidRPr="00AB035C" w:rsidRDefault="00D8381E" w:rsidP="00912929">
      <w:pPr>
        <w:rPr>
          <w:vanish/>
          <w:lang w:val="en-CA"/>
          <w:specVanish/>
        </w:rPr>
      </w:pPr>
      <m:oMathPara>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n</m:t>
              </m:r>
            </m:sub>
          </m:sSub>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a</m:t>
                  </m:r>
                </m:num>
                <m:den>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den>
              </m:f>
              <m:r>
                <w:rPr>
                  <w:rFonts w:ascii="Cambria Math" w:hAnsi="Cambria Math"/>
                  <w:lang w:val="en-CA"/>
                </w:rPr>
                <m:t>,</m:t>
              </m:r>
              <m:f>
                <m:fPr>
                  <m:ctrlPr>
                    <w:rPr>
                      <w:rFonts w:ascii="Cambria Math" w:hAnsi="Cambria Math"/>
                      <w:i/>
                      <w:lang w:val="en-CA"/>
                    </w:rPr>
                  </m:ctrlPr>
                </m:fPr>
                <m:num>
                  <m:r>
                    <w:rPr>
                      <w:rFonts w:ascii="Cambria Math" w:hAnsi="Cambria Math"/>
                      <w:lang w:val="en-CA"/>
                    </w:rPr>
                    <m:t>b</m:t>
                  </m:r>
                </m:num>
                <m:den>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den>
              </m:f>
            </m:e>
          </m:d>
          <m:r>
            <w:rPr>
              <w:rFonts w:ascii="Cambria Math" w:hAnsi="Cambria Math"/>
              <w:lang w:val="en-CA"/>
            </w:rPr>
            <m:t>=</m:t>
          </m:r>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a</m:t>
                  </m:r>
                </m:num>
                <m:den>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den>
              </m:f>
              <m:r>
                <w:rPr>
                  <w:rFonts w:ascii="Cambria Math" w:hAnsi="Cambria Math"/>
                  <w:lang w:val="en-CA"/>
                </w:rPr>
                <m:t>+</m:t>
              </m:r>
              <m:f>
                <m:fPr>
                  <m:ctrlPr>
                    <w:rPr>
                      <w:rFonts w:ascii="Cambria Math" w:hAnsi="Cambria Math"/>
                      <w:i/>
                      <w:lang w:val="en-CA"/>
                    </w:rPr>
                  </m:ctrlPr>
                </m:fPr>
                <m:num>
                  <m:r>
                    <w:rPr>
                      <w:rFonts w:ascii="Cambria Math" w:hAnsi="Cambria Math"/>
                      <w:lang w:val="en-CA"/>
                    </w:rPr>
                    <m:t>b</m:t>
                  </m:r>
                </m:num>
                <m:den>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den>
              </m:f>
            </m:e>
          </m:d>
          <m:r>
            <w:rPr>
              <w:rFonts w:ascii="Cambria Math" w:hAnsi="Cambria Math"/>
              <w:lang w:val="en-CA"/>
            </w:rPr>
            <m:t xml:space="preserve"> </m:t>
          </m:r>
          <m:d>
            <m:dPr>
              <m:begChr m:val="["/>
              <m:endChr m:val="]"/>
              <m:ctrlPr>
                <w:rPr>
                  <w:rFonts w:ascii="Cambria Math" w:hAnsi="Cambria Math"/>
                  <w:i/>
                  <w:lang w:val="en-CA"/>
                </w:rPr>
              </m:ctrlPr>
            </m:dPr>
            <m:e>
              <m:r>
                <w:rPr>
                  <w:rFonts w:ascii="Cambria Math" w:hAnsi="Cambria Math"/>
                  <w:lang w:val="en-CA"/>
                </w:rPr>
                <m:t>1+</m:t>
              </m:r>
              <m:f>
                <m:fPr>
                  <m:ctrlPr>
                    <w:rPr>
                      <w:rFonts w:ascii="Cambria Math" w:hAnsi="Cambria Math"/>
                      <w:i/>
                      <w:lang w:val="en-CA"/>
                    </w:rPr>
                  </m:ctrlPr>
                </m:fPr>
                <m:num>
                  <m:r>
                    <w:rPr>
                      <w:rFonts w:ascii="Cambria Math" w:hAnsi="Cambria Math"/>
                      <w:lang w:val="en-CA"/>
                    </w:rPr>
                    <m:t>3</m:t>
                  </m:r>
                  <m:r>
                    <w:rPr>
                      <w:rFonts w:ascii="Cambria Math" w:hAnsi="Cambria Math"/>
                      <w:lang w:val="en-CA"/>
                    </w:rPr>
                    <m:t>h</m:t>
                  </m:r>
                </m:num>
                <m:den>
                  <m:r>
                    <w:rPr>
                      <w:rFonts w:ascii="Cambria Math" w:hAnsi="Cambria Math"/>
                      <w:lang w:val="en-CA"/>
                    </w:rPr>
                    <m:t>10+</m:t>
                  </m:r>
                  <m:rad>
                    <m:radPr>
                      <m:degHide m:val="1"/>
                      <m:ctrlPr>
                        <w:rPr>
                          <w:rFonts w:ascii="Cambria Math" w:hAnsi="Cambria Math"/>
                          <w:i/>
                          <w:lang w:val="en-CA"/>
                        </w:rPr>
                      </m:ctrlPr>
                    </m:radPr>
                    <m:deg/>
                    <m:e>
                      <m:r>
                        <w:rPr>
                          <w:rFonts w:ascii="Cambria Math" w:hAnsi="Cambria Math"/>
                          <w:lang w:val="en-CA"/>
                        </w:rPr>
                        <m:t>4-3</m:t>
                      </m:r>
                      <m:r>
                        <w:rPr>
                          <w:rFonts w:ascii="Cambria Math" w:hAnsi="Cambria Math"/>
                          <w:lang w:val="en-CA"/>
                        </w:rPr>
                        <m:t>h</m:t>
                      </m:r>
                    </m:e>
                  </m:rad>
                </m:den>
              </m:f>
            </m:e>
          </m:d>
        </m:oMath>
      </m:oMathPara>
    </w:p>
    <w:p w14:paraId="00E23044" w14:textId="18AAB7CA" w:rsidR="00912929" w:rsidRDefault="008D10F3" w:rsidP="00912929">
      <w:pPr>
        <w:rPr>
          <w:lang w:val="en-CA"/>
        </w:rPr>
      </w:pPr>
      <w:r>
        <w:rPr>
          <w:lang w:val="en-CA"/>
        </w:rPr>
        <w:t xml:space="preserve">                              (S</w:t>
      </w:r>
      <w:r w:rsidR="00912929">
        <w:rPr>
          <w:lang w:val="en-CA"/>
        </w:rPr>
        <w:t>13)</w:t>
      </w:r>
    </w:p>
    <w:p w14:paraId="00625190" w14:textId="77777777" w:rsidR="00912929" w:rsidRDefault="00912929" w:rsidP="00912929">
      <w:pPr>
        <w:rPr>
          <w:lang w:val="en-CA"/>
        </w:rPr>
      </w:pPr>
    </w:p>
    <w:p w14:paraId="56DF9EE9" w14:textId="77777777" w:rsidR="00912929" w:rsidRPr="00A445EC" w:rsidRDefault="00912929" w:rsidP="00912929">
      <w:pPr>
        <w:rPr>
          <w:lang w:val="en-CA"/>
        </w:rPr>
      </w:pPr>
      <w:r>
        <w:rPr>
          <w:lang w:val="en-CA"/>
        </w:rPr>
        <w:t>and</w:t>
      </w:r>
    </w:p>
    <w:p w14:paraId="5BE02C51" w14:textId="77777777" w:rsidR="00912929" w:rsidRPr="00A445EC" w:rsidRDefault="00912929" w:rsidP="00912929">
      <w:pPr>
        <w:rPr>
          <w:lang w:val="en-CA"/>
        </w:rPr>
      </w:pPr>
    </w:p>
    <w:p w14:paraId="4211016F" w14:textId="24D4984D" w:rsidR="00912929" w:rsidRPr="00AB035C" w:rsidRDefault="00D8381E" w:rsidP="00912929">
      <w:pPr>
        <w:rPr>
          <w:vanish/>
          <w:lang w:val="en-CA"/>
          <w:specVanish/>
        </w:rPr>
      </w:pPr>
      <m:oMathPara>
        <m:oMath>
          <m:sSub>
            <m:sSubPr>
              <m:ctrlPr>
                <w:rPr>
                  <w:rFonts w:ascii="Cambria Math" w:hAnsi="Cambria Math"/>
                  <w:i/>
                  <w:lang w:val="en-CA"/>
                </w:rPr>
              </m:ctrlPr>
            </m:sSubPr>
            <m:e>
              <m:r>
                <w:rPr>
                  <w:rFonts w:ascii="Cambria Math" w:hAnsi="Cambria Math"/>
                  <w:lang w:val="en-CA"/>
                </w:rPr>
                <m:t>σ</m:t>
              </m:r>
            </m:e>
            <m:sub>
              <m:r>
                <w:rPr>
                  <w:rFonts w:ascii="Cambria Math" w:hAnsi="Cambria Math"/>
                  <w:lang w:val="en-CA"/>
                </w:rPr>
                <m:t>gl</m:t>
              </m:r>
            </m:sub>
          </m:sSub>
          <m:r>
            <w:rPr>
              <w:rFonts w:ascii="Cambria Math" w:hAnsi="Cambria Math"/>
              <w:lang w:val="en-CA"/>
            </w:rPr>
            <m:t>=</m:t>
          </m:r>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1</m:t>
                  </m:r>
                </m:num>
                <m:den>
                  <m:r>
                    <w:rPr>
                      <w:rFonts w:ascii="Cambria Math" w:hAnsi="Cambria Math"/>
                      <w:lang w:val="en-CA"/>
                    </w:rPr>
                    <m:t>4</m:t>
                  </m:r>
                </m:den>
              </m:f>
            </m:e>
          </m:d>
          <m:d>
            <m:dPr>
              <m:begChr m:val="["/>
              <m:endChr m:val="]"/>
              <m:ctrlPr>
                <w:rPr>
                  <w:rFonts w:ascii="Cambria Math" w:hAnsi="Cambria Math"/>
                  <w:i/>
                  <w:lang w:val="en-CA"/>
                </w:rPr>
              </m:ctrlPr>
            </m:dPr>
            <m:e>
              <m:r>
                <w:rPr>
                  <w:rFonts w:ascii="Cambria Math" w:hAnsi="Cambria Math"/>
                  <w:lang w:val="en-CA"/>
                </w:rPr>
                <m:t>2π</m:t>
              </m:r>
              <m:d>
                <m:dPr>
                  <m:ctrlPr>
                    <w:rPr>
                      <w:rFonts w:ascii="Cambria Math" w:hAnsi="Cambria Math"/>
                      <w:i/>
                      <w:lang w:val="en-CA"/>
                    </w:rPr>
                  </m:ctrlPr>
                </m:dPr>
                <m:e>
                  <m:r>
                    <w:rPr>
                      <w:rFonts w:ascii="Cambria Math" w:hAnsi="Cambria Math"/>
                      <w:lang w:val="en-CA"/>
                    </w:rPr>
                    <m:t>ab</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τ</m:t>
                  </m:r>
                </m:e>
                <m:sub>
                  <m:r>
                    <w:rPr>
                      <w:rFonts w:ascii="Cambria Math" w:hAnsi="Cambria Math"/>
                      <w:lang w:val="en-CA"/>
                    </w:rPr>
                    <m:t>l</m:t>
                  </m:r>
                </m:sub>
              </m:sSub>
              <m:r>
                <w:rPr>
                  <w:rFonts w:ascii="Cambria Math" w:hAnsi="Cambria Math"/>
                  <w:lang w:val="en-CA"/>
                </w:rPr>
                <m:t>π</m:t>
              </m:r>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n</m:t>
                  </m:r>
                </m:sub>
              </m:sSub>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a</m:t>
                      </m:r>
                    </m:num>
                    <m:den>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den>
                  </m:f>
                  <m:r>
                    <w:rPr>
                      <w:rFonts w:ascii="Cambria Math" w:hAnsi="Cambria Math"/>
                      <w:lang w:val="en-CA"/>
                    </w:rPr>
                    <m:t>,</m:t>
                  </m:r>
                  <m:f>
                    <m:fPr>
                      <m:ctrlPr>
                        <w:rPr>
                          <w:rFonts w:ascii="Cambria Math" w:hAnsi="Cambria Math"/>
                          <w:i/>
                          <w:lang w:val="en-CA"/>
                        </w:rPr>
                      </m:ctrlPr>
                    </m:fPr>
                    <m:num>
                      <m:r>
                        <w:rPr>
                          <w:rFonts w:ascii="Cambria Math" w:hAnsi="Cambria Math"/>
                          <w:lang w:val="en-CA"/>
                        </w:rPr>
                        <m:t>b</m:t>
                      </m:r>
                    </m:num>
                    <m:den>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o</m:t>
                          </m:r>
                        </m:sub>
                      </m:sSub>
                    </m:den>
                  </m:f>
                </m:e>
              </m:d>
            </m:e>
          </m:d>
        </m:oMath>
      </m:oMathPara>
    </w:p>
    <w:p w14:paraId="2170C948" w14:textId="4EFFFF94" w:rsidR="00912929" w:rsidRPr="00A445EC" w:rsidRDefault="00912929" w:rsidP="00912929">
      <w:pPr>
        <w:rPr>
          <w:lang w:val="en-CA"/>
        </w:rPr>
      </w:pPr>
      <w:r>
        <w:rPr>
          <w:lang w:val="en-CA"/>
        </w:rPr>
        <w:t xml:space="preserve">     </w:t>
      </w:r>
      <w:r w:rsidR="008D10F3">
        <w:rPr>
          <w:lang w:val="en-CA"/>
        </w:rPr>
        <w:t xml:space="preserve">                              (S</w:t>
      </w:r>
      <w:r>
        <w:rPr>
          <w:lang w:val="en-CA"/>
        </w:rPr>
        <w:t>14)</w:t>
      </w:r>
    </w:p>
    <w:p w14:paraId="7EE68D58" w14:textId="77777777" w:rsidR="00912929" w:rsidRDefault="00912929" w:rsidP="00912929">
      <w:pPr>
        <w:rPr>
          <w:lang w:val="en-CA"/>
        </w:rPr>
      </w:pPr>
    </w:p>
    <w:p w14:paraId="6DC96007" w14:textId="77777777" w:rsidR="00912929" w:rsidRPr="00A445EC" w:rsidRDefault="00912929" w:rsidP="00912929">
      <w:pPr>
        <w:rPr>
          <w:lang w:val="en-CA"/>
        </w:rPr>
      </w:pPr>
      <w:r>
        <w:rPr>
          <w:lang w:val="en-CA"/>
        </w:rPr>
        <w:t>w</w:t>
      </w:r>
      <w:r w:rsidRPr="00A445EC">
        <w:rPr>
          <w:lang w:val="en-CA"/>
        </w:rPr>
        <w:t xml:space="preserve">here </w:t>
      </w:r>
      <m:oMath>
        <m:sSub>
          <m:sSubPr>
            <m:ctrlPr>
              <w:rPr>
                <w:rFonts w:ascii="Cambria Math" w:hAnsi="Cambria Math"/>
                <w:i/>
                <w:lang w:val="en-CA"/>
              </w:rPr>
            </m:ctrlPr>
          </m:sSubPr>
          <m:e>
            <m:r>
              <w:rPr>
                <w:rFonts w:ascii="Cambria Math" w:hAnsi="Cambria Math"/>
                <w:lang w:val="en-CA"/>
              </w:rPr>
              <m:t>τ</m:t>
            </m:r>
          </m:e>
          <m:sub>
            <m:r>
              <w:rPr>
                <w:rFonts w:ascii="Cambria Math" w:hAnsi="Cambria Math"/>
                <w:lang w:val="en-CA"/>
              </w:rPr>
              <m:t>l</m:t>
            </m:r>
          </m:sub>
        </m:sSub>
      </m:oMath>
      <w:r w:rsidRPr="00A445EC">
        <w:rPr>
          <w:lang w:val="en-CA"/>
        </w:rPr>
        <w:t xml:space="preserve"> is the thickness of the elliptical disk.</w:t>
      </w:r>
    </w:p>
    <w:p w14:paraId="6175DE82" w14:textId="77777777" w:rsidR="00912929" w:rsidRPr="00333B37" w:rsidRDefault="00912929" w:rsidP="00912929"/>
    <w:p w14:paraId="01E605B6" w14:textId="77777777" w:rsidR="00912929" w:rsidRDefault="00DA22C3" w:rsidP="00DA22C3">
      <w:pPr>
        <w:pStyle w:val="Titre2"/>
      </w:pPr>
      <w:r>
        <w:t>G</w:t>
      </w:r>
      <w:r w:rsidR="00912929">
        <w:t xml:space="preserve">eneralized shifted gamma distribution </w:t>
      </w:r>
    </w:p>
    <w:p w14:paraId="7075BA7B" w14:textId="77777777" w:rsidR="00912929" w:rsidRPr="00D95F37" w:rsidRDefault="00912929" w:rsidP="00912929"/>
    <w:p w14:paraId="6F7FF6B2" w14:textId="10AD73A4" w:rsidR="00912929" w:rsidRDefault="00912929" w:rsidP="00912929">
      <w:pPr>
        <w:jc w:val="both"/>
        <w:rPr>
          <w:szCs w:val="24"/>
        </w:rPr>
      </w:pPr>
      <w:r>
        <w:rPr>
          <w:szCs w:val="24"/>
        </w:rPr>
        <w:t xml:space="preserve">To check if there is a better fit to the measured coccolith particle size distributions </w:t>
      </w:r>
      <w:r w:rsidR="009802DB">
        <w:rPr>
          <w:szCs w:val="24"/>
        </w:rPr>
        <w:t xml:space="preserve">by </w:t>
      </w:r>
      <w:r w:rsidR="009802DB">
        <w:rPr>
          <w:rFonts w:eastAsiaTheme="minorEastAsia"/>
        </w:rPr>
        <w:t>Young et al. (2014)</w:t>
      </w:r>
      <w:r w:rsidR="009802DB" w:rsidRPr="0058488A" w:rsidDel="009802DB">
        <w:rPr>
          <w:szCs w:val="24"/>
        </w:rPr>
        <w:t xml:space="preserve"> </w:t>
      </w:r>
      <w:r>
        <w:rPr>
          <w:szCs w:val="24"/>
        </w:rPr>
        <w:t>than the first order shifted gamma distribution used in our earlier work</w:t>
      </w:r>
      <w:r w:rsidR="009802DB">
        <w:rPr>
          <w:szCs w:val="24"/>
        </w:rPr>
        <w:t xml:space="preserve"> (Fournier and Neukermans, 2017)</w:t>
      </w:r>
      <w:r>
        <w:rPr>
          <w:szCs w:val="24"/>
        </w:rPr>
        <w:t xml:space="preserve"> we will use the generalized Gamma function:</w:t>
      </w:r>
    </w:p>
    <w:p w14:paraId="1B27FEBB" w14:textId="693A0F40" w:rsidR="00912929" w:rsidRPr="003A4E57" w:rsidRDefault="00912929" w:rsidP="00912929">
      <w:pPr>
        <w:jc w:val="both"/>
        <w:rPr>
          <w:rFonts w:eastAsiaTheme="minorEastAsia"/>
          <w:vanish/>
          <w:specVanish/>
        </w:rPr>
      </w:pPr>
      <m:oMathPara>
        <m:oMath>
          <m:r>
            <w:rPr>
              <w:rFonts w:ascii="Cambria Math" w:hAnsi="Cambria Math"/>
            </w:rPr>
            <m:t>P</m:t>
          </m:r>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e>
          </m:d>
          <m:r>
            <w:rPr>
              <w:rFonts w:ascii="Cambria Math" w:hAnsi="Cambria Math"/>
            </w:rPr>
            <m:t>=</m:t>
          </m:r>
          <m:f>
            <m:fPr>
              <m:ctrlPr>
                <w:rPr>
                  <w:rFonts w:ascii="Cambria Math" w:hAnsi="Cambria Math"/>
                  <w:i/>
                </w:rPr>
              </m:ctrlPr>
            </m:fPr>
            <m:num>
              <m:r>
                <w:rPr>
                  <w:rFonts w:ascii="Cambria Math" w:hAnsi="Cambria Math"/>
                </w:rPr>
                <m:t>ν</m:t>
              </m:r>
              <m:sSup>
                <m:sSupPr>
                  <m:ctrlPr>
                    <w:rPr>
                      <w:rFonts w:ascii="Cambria Math" w:hAnsi="Cambria Math"/>
                      <w:i/>
                    </w:rPr>
                  </m:ctrlPr>
                </m:sSupPr>
                <m:e>
                  <m:r>
                    <w:rPr>
                      <w:rFonts w:ascii="Cambria Math" w:hAnsi="Cambria Math"/>
                    </w:rPr>
                    <m:t>β</m:t>
                  </m:r>
                </m:e>
                <m:sup>
                  <m:f>
                    <m:fPr>
                      <m:ctrlPr>
                        <w:rPr>
                          <w:rFonts w:ascii="Cambria Math" w:hAnsi="Cambria Math"/>
                          <w:i/>
                        </w:rPr>
                      </m:ctrlPr>
                    </m:fPr>
                    <m:num>
                      <m:r>
                        <w:rPr>
                          <w:rFonts w:ascii="Cambria Math" w:hAnsi="Cambria Math"/>
                        </w:rPr>
                        <m:t>m+1</m:t>
                      </m:r>
                    </m:num>
                    <m:den>
                      <m:r>
                        <w:rPr>
                          <w:rFonts w:ascii="Cambria Math" w:hAnsi="Cambria Math"/>
                        </w:rPr>
                        <m:t>ν</m:t>
                      </m:r>
                    </m:den>
                  </m:f>
                </m:sup>
              </m:sSup>
            </m:num>
            <m:den>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m+1</m:t>
                      </m:r>
                    </m:num>
                    <m:den>
                      <m:r>
                        <w:rPr>
                          <w:rFonts w:ascii="Cambria Math" w:hAnsi="Cambria Math"/>
                        </w:rPr>
                        <m:t>ν</m:t>
                      </m:r>
                    </m:den>
                  </m:f>
                </m:e>
              </m:d>
            </m:den>
          </m:f>
          <m:sSup>
            <m:sSupPr>
              <m:ctrlPr>
                <w:rPr>
                  <w:rFonts w:ascii="Cambria Math" w:hAnsi="Cambria Math"/>
                  <w:i/>
                </w:rPr>
              </m:ctrlPr>
            </m:sSupPr>
            <m:e>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e>
              </m:d>
            </m:e>
            <m:sup>
              <m:r>
                <w:rPr>
                  <w:rFonts w:ascii="Cambria Math" w:hAnsi="Cambria Math"/>
                </w:rPr>
                <m:t>m</m:t>
              </m:r>
            </m:sup>
          </m:sSup>
          <m:sSup>
            <m:sSupPr>
              <m:ctrlPr>
                <w:rPr>
                  <w:rFonts w:ascii="Cambria Math" w:hAnsi="Cambria Math"/>
                  <w:i/>
                </w:rPr>
              </m:ctrlPr>
            </m:sSupPr>
            <m:e>
              <m:r>
                <w:rPr>
                  <w:rFonts w:ascii="Cambria Math" w:hAnsi="Cambria Math"/>
                </w:rPr>
                <m:t>e</m:t>
              </m:r>
            </m:e>
            <m:sup>
              <m:r>
                <w:rPr>
                  <w:rFonts w:ascii="Cambria Math" w:hAnsi="Cambria Math"/>
                </w:rPr>
                <m:t>-β</m:t>
              </m:r>
              <m:sSup>
                <m:sSupPr>
                  <m:ctrlPr>
                    <w:rPr>
                      <w:rFonts w:ascii="Cambria Math" w:hAnsi="Cambria Math"/>
                      <w:i/>
                    </w:rPr>
                  </m:ctrlPr>
                </m:sSupPr>
                <m:e>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e>
                  </m:d>
                </m:e>
                <m:sup>
                  <m:r>
                    <w:rPr>
                      <w:rFonts w:ascii="Cambria Math" w:hAnsi="Cambria Math"/>
                    </w:rPr>
                    <m:t>ν</m:t>
                  </m:r>
                </m:sup>
              </m:sSup>
            </m:sup>
          </m:sSup>
        </m:oMath>
      </m:oMathPara>
    </w:p>
    <w:p w14:paraId="68640D58" w14:textId="72BF1BBE" w:rsidR="00912929" w:rsidRDefault="00912929" w:rsidP="00912929">
      <w:pPr>
        <w:jc w:val="both"/>
        <w:rPr>
          <w:rFonts w:eastAsiaTheme="minorEastAsia"/>
          <w:szCs w:val="24"/>
        </w:rPr>
      </w:pPr>
      <w:r>
        <w:rPr>
          <w:rFonts w:eastAsiaTheme="minorEastAsia"/>
          <w:szCs w:val="24"/>
        </w:rPr>
        <w:t xml:space="preserve">                            (</w:t>
      </w:r>
      <w:r w:rsidR="008D10F3">
        <w:rPr>
          <w:rFonts w:eastAsiaTheme="minorEastAsia"/>
          <w:szCs w:val="24"/>
        </w:rPr>
        <w:t>S15</w:t>
      </w:r>
      <w:r>
        <w:rPr>
          <w:rFonts w:eastAsiaTheme="minorEastAsia"/>
          <w:szCs w:val="24"/>
        </w:rPr>
        <w:t>)</w:t>
      </w:r>
    </w:p>
    <w:p w14:paraId="6160D8C3" w14:textId="77777777" w:rsidR="00912929" w:rsidRDefault="00912929" w:rsidP="00912929">
      <w:pPr>
        <w:jc w:val="both"/>
        <w:rPr>
          <w:rFonts w:eastAsiaTheme="minorEastAsia"/>
          <w:szCs w:val="24"/>
        </w:rPr>
      </w:pPr>
    </w:p>
    <w:p w14:paraId="5B688AFA" w14:textId="77777777" w:rsidR="00912929" w:rsidRDefault="00912929" w:rsidP="00912929">
      <w:pPr>
        <w:jc w:val="both"/>
        <w:rPr>
          <w:rFonts w:eastAsiaTheme="minorEastAsia"/>
          <w:szCs w:val="24"/>
        </w:rPr>
      </w:pPr>
      <w:r>
        <w:rPr>
          <w:rFonts w:eastAsiaTheme="minorEastAsia"/>
          <w:szCs w:val="24"/>
        </w:rPr>
        <w:t>To obtain a formula for the mean we need to split the integral as follows:</w:t>
      </w:r>
    </w:p>
    <w:p w14:paraId="54A8865D" w14:textId="77777777" w:rsidR="00912929" w:rsidRDefault="00912929" w:rsidP="00912929">
      <w:pPr>
        <w:jc w:val="both"/>
        <w:rPr>
          <w:rFonts w:eastAsiaTheme="minorEastAsia"/>
          <w:szCs w:val="24"/>
        </w:rPr>
      </w:pPr>
    </w:p>
    <w:p w14:paraId="60378D0D" w14:textId="77777777" w:rsidR="00912929" w:rsidRPr="000535E5" w:rsidRDefault="00912929" w:rsidP="00912929">
      <w:pPr>
        <w:jc w:val="both"/>
        <w:rPr>
          <w:rFonts w:eastAsiaTheme="minorEastAsia"/>
        </w:rPr>
      </w:pPr>
      <m:oMathPara>
        <m:oMath>
          <m:r>
            <w:rPr>
              <w:rFonts w:ascii="Cambria Math" w:eastAsiaTheme="minorEastAsia" w:hAnsi="Cambria Math"/>
            </w:rPr>
            <w:lastRenderedPageBreak/>
            <m:t>μ=</m:t>
          </m:r>
          <m:nary>
            <m:naryPr>
              <m:limLoc m:val="subSup"/>
              <m:ctrlPr>
                <w:rPr>
                  <w:rFonts w:ascii="Cambria Math" w:eastAsiaTheme="minorEastAsia" w:hAnsi="Cambria Math"/>
                  <w:i/>
                </w:rPr>
              </m:ctrlPr>
            </m:naryPr>
            <m:sub>
              <m:r>
                <w:rPr>
                  <w:rFonts w:ascii="Cambria Math" w:eastAsiaTheme="minorEastAsia" w:hAnsi="Cambria Math"/>
                </w:rPr>
                <m:t>zmin</m:t>
              </m:r>
            </m:sub>
            <m:sup>
              <m:r>
                <w:rPr>
                  <w:rFonts w:ascii="Cambria Math" w:eastAsiaTheme="minorEastAsia" w:hAnsi="Cambria Math"/>
                </w:rPr>
                <m:t>∞</m:t>
              </m:r>
            </m:sup>
            <m:e>
              <m:r>
                <w:rPr>
                  <w:rFonts w:ascii="Cambria Math" w:eastAsiaTheme="minorEastAsia" w:hAnsi="Cambria Math"/>
                </w:rPr>
                <m:t xml:space="preserve">z </m:t>
              </m:r>
              <m:r>
                <w:rPr>
                  <w:rFonts w:ascii="Cambria Math" w:hAnsi="Cambria Math"/>
                </w:rPr>
                <m:t>p</m:t>
              </m:r>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e>
              </m:d>
            </m:e>
          </m:nary>
          <m:r>
            <w:rPr>
              <w:rFonts w:ascii="Cambria Math" w:eastAsiaTheme="minorEastAsia" w:hAnsi="Cambria Math"/>
            </w:rPr>
            <m:t>dz=</m:t>
          </m:r>
          <m:nary>
            <m:naryPr>
              <m:limLoc m:val="subSup"/>
              <m:ctrlPr>
                <w:rPr>
                  <w:rFonts w:ascii="Cambria Math" w:eastAsiaTheme="minorEastAsia" w:hAnsi="Cambria Math"/>
                  <w:i/>
                </w:rPr>
              </m:ctrlPr>
            </m:naryPr>
            <m:sub>
              <m:r>
                <w:rPr>
                  <w:rFonts w:ascii="Cambria Math" w:eastAsiaTheme="minorEastAsia" w:hAnsi="Cambria Math"/>
                </w:rPr>
                <m:t>zmin</m:t>
              </m:r>
            </m:sub>
            <m:sup>
              <m:r>
                <w:rPr>
                  <w:rFonts w:ascii="Cambria Math" w:eastAsiaTheme="minorEastAsia" w:hAnsi="Cambria Math"/>
                </w:rPr>
                <m:t>∞</m:t>
              </m:r>
            </m:sup>
            <m:e>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m:rPr>
                      <m:sty m:val="p"/>
                    </m:rPr>
                    <w:rPr>
                      <w:rFonts w:ascii="Cambria Math" w:eastAsiaTheme="minorEastAsia" w:hAnsi="Cambria Math"/>
                    </w:rPr>
                    <m:t>min⁡</m:t>
                  </m:r>
                  <m:r>
                    <w:rPr>
                      <w:rFonts w:ascii="Cambria Math" w:eastAsiaTheme="minorEastAsia" w:hAnsi="Cambria Math"/>
                    </w:rPr>
                    <m:t>)</m:t>
                  </m:r>
                </m:sub>
              </m:sSub>
              <m:r>
                <w:rPr>
                  <w:rFonts w:ascii="Cambria Math" w:eastAsiaTheme="minorEastAsia" w:hAnsi="Cambria Math"/>
                </w:rPr>
                <m:t xml:space="preserve"> </m:t>
              </m:r>
              <m:r>
                <w:rPr>
                  <w:rFonts w:ascii="Cambria Math" w:hAnsi="Cambria Math"/>
                </w:rPr>
                <m:t>p</m:t>
              </m:r>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e>
              </m:d>
              <m:r>
                <w:rPr>
                  <w:rFonts w:ascii="Cambria Math" w:hAnsi="Cambria Math"/>
                </w:rPr>
                <m:t>dz</m:t>
              </m:r>
            </m:e>
          </m:nary>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nary>
            <m:naryPr>
              <m:limLoc m:val="subSup"/>
              <m:ctrlPr>
                <w:rPr>
                  <w:rFonts w:ascii="Cambria Math" w:eastAsiaTheme="minorEastAsia" w:hAnsi="Cambria Math"/>
                  <w:i/>
                </w:rPr>
              </m:ctrlPr>
            </m:naryPr>
            <m:sub>
              <m:r>
                <w:rPr>
                  <w:rFonts w:ascii="Cambria Math" w:eastAsiaTheme="minorEastAsia" w:hAnsi="Cambria Math"/>
                </w:rPr>
                <m:t>zmin</m:t>
              </m:r>
            </m:sub>
            <m:sup>
              <m:r>
                <w:rPr>
                  <w:rFonts w:ascii="Cambria Math" w:eastAsiaTheme="minorEastAsia" w:hAnsi="Cambria Math"/>
                </w:rPr>
                <m:t>∞</m:t>
              </m:r>
            </m:sup>
            <m:e>
              <m:r>
                <w:rPr>
                  <w:rFonts w:ascii="Cambria Math" w:hAnsi="Cambria Math"/>
                </w:rPr>
                <m:t>p</m:t>
              </m:r>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e>
              </m:d>
              <m:r>
                <w:rPr>
                  <w:rFonts w:ascii="Cambria Math" w:hAnsi="Cambria Math"/>
                </w:rPr>
                <m:t>dz</m:t>
              </m:r>
            </m:e>
          </m:nary>
        </m:oMath>
      </m:oMathPara>
    </w:p>
    <w:p w14:paraId="4E2B21CF" w14:textId="77777777" w:rsidR="00912929" w:rsidRDefault="00912929" w:rsidP="00912929">
      <w:pPr>
        <w:jc w:val="both"/>
        <w:rPr>
          <w:rFonts w:eastAsiaTheme="minorEastAsia"/>
        </w:rPr>
      </w:pPr>
    </w:p>
    <w:p w14:paraId="67BCE63A" w14:textId="77777777" w:rsidR="00912929" w:rsidRPr="003A4E57" w:rsidRDefault="00912929" w:rsidP="00912929">
      <w:pPr>
        <w:jc w:val="both"/>
        <w:rPr>
          <w:rFonts w:eastAsiaTheme="minorEastAsia"/>
          <w:vanish/>
          <w:specVanish/>
        </w:rPr>
      </w:pPr>
      <m:oMathPara>
        <m:oMath>
          <m:r>
            <w:rPr>
              <w:rFonts w:ascii="Cambria Math" w:eastAsiaTheme="minorEastAsia" w:hAnsi="Cambria Math"/>
            </w:rPr>
            <m:t>μ=</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m+2</m:t>
                      </m:r>
                    </m:num>
                    <m:den>
                      <m:r>
                        <w:rPr>
                          <w:rFonts w:ascii="Cambria Math" w:hAnsi="Cambria Math"/>
                        </w:rPr>
                        <m:t>ν</m:t>
                      </m:r>
                    </m:den>
                  </m:f>
                </m:e>
              </m:d>
            </m:num>
            <m:den>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m+1</m:t>
                      </m:r>
                    </m:num>
                    <m:den>
                      <m:r>
                        <w:rPr>
                          <w:rFonts w:ascii="Cambria Math" w:hAnsi="Cambria Math"/>
                        </w:rPr>
                        <m:t>ν</m:t>
                      </m:r>
                    </m:den>
                  </m:f>
                </m:e>
              </m:d>
              <m:sSup>
                <m:sSupPr>
                  <m:ctrlPr>
                    <w:rPr>
                      <w:rFonts w:ascii="Cambria Math" w:hAnsi="Cambria Math"/>
                      <w:i/>
                    </w:rPr>
                  </m:ctrlPr>
                </m:sSupPr>
                <m:e>
                  <m:r>
                    <w:rPr>
                      <w:rFonts w:ascii="Cambria Math" w:hAnsi="Cambria Math"/>
                    </w:rPr>
                    <m:t>β</m:t>
                  </m:r>
                </m:e>
                <m:sup>
                  <m:f>
                    <m:fPr>
                      <m:ctrlPr>
                        <w:rPr>
                          <w:rFonts w:ascii="Cambria Math" w:hAnsi="Cambria Math"/>
                          <w:i/>
                        </w:rPr>
                      </m:ctrlPr>
                    </m:fPr>
                    <m:num>
                      <m:r>
                        <w:rPr>
                          <w:rFonts w:ascii="Cambria Math" w:hAnsi="Cambria Math"/>
                        </w:rPr>
                        <m:t>1</m:t>
                      </m:r>
                    </m:num>
                    <m:den>
                      <m:r>
                        <w:rPr>
                          <w:rFonts w:ascii="Cambria Math" w:hAnsi="Cambria Math"/>
                        </w:rPr>
                        <m:t>ν</m:t>
                      </m:r>
                    </m:den>
                  </m:f>
                </m:sup>
              </m:sSup>
            </m:den>
          </m:f>
        </m:oMath>
      </m:oMathPara>
    </w:p>
    <w:p w14:paraId="54D92BB7" w14:textId="0112EAEA" w:rsidR="00912929" w:rsidRDefault="00912929" w:rsidP="00912929">
      <w:pPr>
        <w:jc w:val="both"/>
        <w:rPr>
          <w:rFonts w:eastAsiaTheme="minorEastAsia"/>
          <w:szCs w:val="24"/>
        </w:rPr>
      </w:pPr>
      <w:r>
        <w:rPr>
          <w:rFonts w:eastAsiaTheme="minorEastAsia"/>
          <w:szCs w:val="24"/>
        </w:rPr>
        <w:t xml:space="preserve">                                                 </w:t>
      </w:r>
    </w:p>
    <w:p w14:paraId="2A6EF3DB" w14:textId="77777777" w:rsidR="00912929" w:rsidRDefault="00912929" w:rsidP="00912929">
      <w:pPr>
        <w:jc w:val="both"/>
        <w:rPr>
          <w:rFonts w:eastAsiaTheme="minorEastAsia"/>
          <w:szCs w:val="24"/>
        </w:rPr>
      </w:pPr>
    </w:p>
    <w:p w14:paraId="7D8DF35E" w14:textId="77777777" w:rsidR="00912929" w:rsidRDefault="00912929" w:rsidP="00912929">
      <w:pPr>
        <w:jc w:val="both"/>
        <w:rPr>
          <w:rFonts w:eastAsiaTheme="minorEastAsia"/>
          <w:szCs w:val="24"/>
        </w:rPr>
      </w:pPr>
      <w:r>
        <w:rPr>
          <w:rFonts w:eastAsiaTheme="minorEastAsia"/>
          <w:szCs w:val="24"/>
        </w:rPr>
        <w:t>We need to take the same approach for the standard deviation</w:t>
      </w:r>
    </w:p>
    <w:p w14:paraId="49BE630C" w14:textId="77777777" w:rsidR="00912929" w:rsidRDefault="00912929" w:rsidP="00912929">
      <w:pPr>
        <w:jc w:val="both"/>
        <w:rPr>
          <w:rFonts w:eastAsiaTheme="minorEastAsia"/>
          <w:szCs w:val="24"/>
        </w:rPr>
      </w:pPr>
    </w:p>
    <w:p w14:paraId="27EA8D9D" w14:textId="77777777" w:rsidR="00912929" w:rsidRPr="0079636B" w:rsidRDefault="00D8381E" w:rsidP="00912929">
      <w:pPr>
        <w:jc w:val="both"/>
        <w:rPr>
          <w:rFonts w:eastAsiaTheme="minorEastAsia"/>
          <w:vanish/>
          <w:specVanish/>
        </w:rPr>
      </w:pPr>
      <m:oMathPara>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zmin</m:t>
              </m:r>
            </m:sub>
            <m:sup>
              <m:r>
                <w:rPr>
                  <w:rFonts w:ascii="Cambria Math" w:eastAsiaTheme="minorEastAsia" w:hAnsi="Cambria Math"/>
                </w:rPr>
                <m:t>∞</m:t>
              </m:r>
            </m:sup>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z-μ</m:t>
                      </m:r>
                    </m:e>
                  </m:d>
                </m:e>
                <m:sup>
                  <m:r>
                    <w:rPr>
                      <w:rFonts w:ascii="Cambria Math" w:eastAsiaTheme="minorEastAsia" w:hAnsi="Cambria Math"/>
                    </w:rPr>
                    <m:t>2</m:t>
                  </m:r>
                </m:sup>
              </m:sSup>
              <m:r>
                <w:rPr>
                  <w:rFonts w:ascii="Cambria Math" w:eastAsiaTheme="minorEastAsia" w:hAnsi="Cambria Math"/>
                </w:rPr>
                <m:t xml:space="preserve"> </m:t>
              </m:r>
              <m:r>
                <w:rPr>
                  <w:rFonts w:ascii="Cambria Math" w:hAnsi="Cambria Math"/>
                </w:rPr>
                <m:t>p</m:t>
              </m:r>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e>
              </m:d>
            </m:e>
          </m:nary>
          <m:r>
            <w:rPr>
              <w:rFonts w:ascii="Cambria Math" w:eastAsiaTheme="minorEastAsia" w:hAnsi="Cambria Math"/>
            </w:rPr>
            <m:t>dz</m:t>
          </m:r>
        </m:oMath>
      </m:oMathPara>
    </w:p>
    <w:p w14:paraId="6C479A19" w14:textId="4DCACF2D" w:rsidR="00912929" w:rsidRDefault="00912929" w:rsidP="00912929">
      <w:pPr>
        <w:jc w:val="both"/>
        <w:rPr>
          <w:rFonts w:eastAsiaTheme="minorEastAsia"/>
          <w:szCs w:val="24"/>
        </w:rPr>
      </w:pPr>
      <w:r>
        <w:rPr>
          <w:rFonts w:eastAsiaTheme="minorEastAsia"/>
          <w:szCs w:val="24"/>
        </w:rPr>
        <w:t xml:space="preserve">                                         </w:t>
      </w:r>
    </w:p>
    <w:p w14:paraId="11EF97A9" w14:textId="77777777" w:rsidR="00912929" w:rsidRDefault="00912929" w:rsidP="00912929">
      <w:pPr>
        <w:jc w:val="both"/>
        <w:rPr>
          <w:rFonts w:eastAsiaTheme="minorEastAsia"/>
          <w:szCs w:val="24"/>
        </w:rPr>
      </w:pPr>
    </w:p>
    <w:p w14:paraId="2F99FB7F" w14:textId="77777777" w:rsidR="00912929" w:rsidRDefault="00912929" w:rsidP="00912929">
      <w:pPr>
        <w:jc w:val="both"/>
        <w:rPr>
          <w:rFonts w:eastAsiaTheme="minorEastAsia"/>
          <w:szCs w:val="24"/>
        </w:rPr>
      </w:pPr>
      <w:r>
        <w:rPr>
          <w:rFonts w:eastAsiaTheme="minorEastAsia"/>
          <w:szCs w:val="24"/>
        </w:rPr>
        <w:t>Given that we can expand as follows:</w:t>
      </w:r>
    </w:p>
    <w:p w14:paraId="41520D74" w14:textId="77777777" w:rsidR="00912929" w:rsidRDefault="00912929" w:rsidP="00912929">
      <w:pPr>
        <w:jc w:val="both"/>
        <w:rPr>
          <w:rFonts w:eastAsiaTheme="minorEastAsia"/>
          <w:szCs w:val="24"/>
        </w:rPr>
      </w:pPr>
    </w:p>
    <w:p w14:paraId="3FF9C93D" w14:textId="77777777" w:rsidR="000C227F" w:rsidRPr="002F32EF" w:rsidRDefault="00D8381E" w:rsidP="00912929">
      <w:pPr>
        <w:jc w:val="both"/>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z-μ</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r>
                        <w:rPr>
                          <w:rFonts w:ascii="Cambria Math" w:eastAsiaTheme="minorEastAsia" w:hAnsi="Cambria Math"/>
                        </w:rPr>
                        <m:t>-μ</m:t>
                      </m:r>
                    </m:e>
                  </m:d>
                </m:e>
              </m:d>
            </m:e>
            <m:sup>
              <m:r>
                <w:rPr>
                  <w:rFonts w:ascii="Cambria Math" w:eastAsiaTheme="minorEastAsia" w:hAnsi="Cambria Math"/>
                </w:rPr>
                <m:t>2</m:t>
              </m:r>
            </m:sup>
          </m:sSup>
        </m:oMath>
      </m:oMathPara>
    </w:p>
    <w:p w14:paraId="03DAFE93" w14:textId="6CA9FCA1" w:rsidR="00912929" w:rsidRPr="00DB3338" w:rsidRDefault="00686841" w:rsidP="00912929">
      <w:pPr>
        <w:jc w:val="both"/>
        <w:rPr>
          <w:rFonts w:eastAsiaTheme="minorEastAsia"/>
          <w:vanish/>
          <w:specVanish/>
        </w:rPr>
      </w:pPr>
      <m:oMathPara>
        <m:oMath>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e>
              </m:d>
            </m:e>
            <m:sup>
              <m:r>
                <w:rPr>
                  <w:rFonts w:ascii="Cambria Math" w:eastAsiaTheme="minorEastAsia" w:hAnsi="Cambria Math"/>
                </w:rPr>
                <m:t>2</m:t>
              </m:r>
            </m:sup>
          </m:sSup>
          <m:r>
            <w:rPr>
              <w:rFonts w:ascii="Cambria Math" w:eastAsiaTheme="minorEastAsia" w:hAnsi="Cambria Math"/>
            </w:rPr>
            <m:t>+2</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r>
                <w:rPr>
                  <w:rFonts w:ascii="Cambria Math" w:eastAsiaTheme="minorEastAsia" w:hAnsi="Cambria Math"/>
                </w:rPr>
                <m:t>-μ</m:t>
              </m:r>
            </m:e>
          </m:d>
          <m:d>
            <m:dPr>
              <m:ctrlPr>
                <w:rPr>
                  <w:rFonts w:ascii="Cambria Math" w:eastAsiaTheme="minorEastAsia" w:hAnsi="Cambria Math"/>
                  <w:i/>
                </w:rPr>
              </m:ctrlPr>
            </m:dPr>
            <m:e>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r>
                    <w:rPr>
                      <w:rFonts w:ascii="Cambria Math" w:eastAsiaTheme="minorEastAsia" w:hAnsi="Cambria Math"/>
                    </w:rPr>
                    <m:t>-μ</m:t>
                  </m:r>
                </m:e>
              </m:d>
            </m:e>
            <m:sup>
              <m:r>
                <w:rPr>
                  <w:rFonts w:ascii="Cambria Math" w:eastAsiaTheme="minorEastAsia" w:hAnsi="Cambria Math"/>
                </w:rPr>
                <m:t>2</m:t>
              </m:r>
            </m:sup>
          </m:sSup>
          <m:r>
            <w:rPr>
              <w:rFonts w:ascii="Cambria Math" w:eastAsiaTheme="minorEastAsia" w:hAnsi="Cambria Math"/>
            </w:rPr>
            <m:t xml:space="preserve"> </m:t>
          </m:r>
        </m:oMath>
      </m:oMathPara>
    </w:p>
    <w:p w14:paraId="0365024E" w14:textId="787AC5B7" w:rsidR="00912929" w:rsidRDefault="00912929" w:rsidP="00912929">
      <w:pPr>
        <w:jc w:val="both"/>
      </w:pPr>
      <w:r>
        <w:t xml:space="preserve">  </w:t>
      </w:r>
    </w:p>
    <w:p w14:paraId="551626F4" w14:textId="77777777" w:rsidR="00912929" w:rsidRDefault="00912929" w:rsidP="00912929">
      <w:pPr>
        <w:jc w:val="both"/>
      </w:pPr>
    </w:p>
    <w:p w14:paraId="4DE13675" w14:textId="77777777" w:rsidR="00912929" w:rsidRDefault="00912929" w:rsidP="00912929">
      <w:pPr>
        <w:jc w:val="both"/>
      </w:pPr>
      <w:r>
        <w:t>Integrating each part and grouping we get:</w:t>
      </w:r>
    </w:p>
    <w:p w14:paraId="53F2FBD9" w14:textId="77777777" w:rsidR="00912929" w:rsidRDefault="00912929" w:rsidP="00912929">
      <w:pPr>
        <w:jc w:val="both"/>
      </w:pPr>
    </w:p>
    <w:p w14:paraId="2BB48967" w14:textId="77777777" w:rsidR="00912929" w:rsidRPr="00DB3338" w:rsidRDefault="00D8381E" w:rsidP="00912929">
      <w:pPr>
        <w:jc w:val="both"/>
        <w:rPr>
          <w:rFonts w:eastAsiaTheme="minorEastAsia"/>
          <w:vanish/>
          <w:specVanish/>
        </w:rPr>
      </w:pPr>
      <m:oMathPara>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m+3</m:t>
                          </m:r>
                        </m:num>
                        <m:den>
                          <m:r>
                            <w:rPr>
                              <w:rFonts w:ascii="Cambria Math" w:hAnsi="Cambria Math"/>
                            </w:rPr>
                            <m:t>ν</m:t>
                          </m:r>
                        </m:den>
                      </m:f>
                    </m:e>
                  </m:d>
                </m:num>
                <m:den>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m+1</m:t>
                          </m:r>
                        </m:num>
                        <m:den>
                          <m:r>
                            <w:rPr>
                              <w:rFonts w:ascii="Cambria Math" w:hAnsi="Cambria Math"/>
                            </w:rPr>
                            <m:t>ν</m:t>
                          </m:r>
                        </m:den>
                      </m:f>
                    </m:e>
                  </m:d>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hAnsi="Cambria Math"/>
                        </w:rPr>
                      </m:ctrlPr>
                    </m:sSupPr>
                    <m:e>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m+2</m:t>
                              </m:r>
                            </m:num>
                            <m:den>
                              <m:r>
                                <w:rPr>
                                  <w:rFonts w:ascii="Cambria Math" w:hAnsi="Cambria Math"/>
                                </w:rPr>
                                <m:t>ν</m:t>
                              </m:r>
                            </m:den>
                          </m:f>
                        </m:e>
                      </m:d>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m+1</m:t>
                              </m:r>
                            </m:num>
                            <m:den>
                              <m:r>
                                <w:rPr>
                                  <w:rFonts w:ascii="Cambria Math" w:hAnsi="Cambria Math"/>
                                </w:rPr>
                                <m:t>ν</m:t>
                              </m:r>
                            </m:den>
                          </m:f>
                        </m:e>
                      </m:d>
                    </m:e>
                    <m:sup>
                      <m:r>
                        <m:rPr>
                          <m:sty m:val="p"/>
                        </m:rPr>
                        <w:rPr>
                          <w:rFonts w:ascii="Cambria Math" w:hAnsi="Cambria Math"/>
                        </w:rPr>
                        <m:t>2</m:t>
                      </m:r>
                    </m:sup>
                  </m:sSup>
                </m:den>
              </m:f>
            </m:e>
          </m:d>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β</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ν</m:t>
                          </m:r>
                        </m:den>
                      </m:f>
                    </m:sup>
                  </m:sSup>
                </m:den>
              </m:f>
            </m:e>
          </m:d>
        </m:oMath>
      </m:oMathPara>
    </w:p>
    <w:p w14:paraId="4807F887" w14:textId="2EB41FE8" w:rsidR="00912929" w:rsidRPr="000535E5" w:rsidRDefault="00912929" w:rsidP="00912929">
      <w:pPr>
        <w:jc w:val="both"/>
      </w:pPr>
      <w:r>
        <w:t xml:space="preserve">         </w:t>
      </w:r>
      <w:r w:rsidR="00137C0E">
        <w:t xml:space="preserve">                            </w:t>
      </w:r>
    </w:p>
    <w:p w14:paraId="74D63126" w14:textId="77777777" w:rsidR="00912929" w:rsidRPr="00581776" w:rsidRDefault="00912929" w:rsidP="00912929">
      <w:pPr>
        <w:jc w:val="both"/>
        <w:rPr>
          <w:rFonts w:eastAsiaTheme="minorEastAsia"/>
          <w:vanish/>
          <w:specVanish/>
        </w:rPr>
      </w:pPr>
      <m:oMathPara>
        <m:oMath>
          <m:r>
            <w:rPr>
              <w:rFonts w:ascii="Cambria Math" w:eastAsiaTheme="minorEastAsia" w:hAnsi="Cambria Math"/>
            </w:rPr>
            <m:t>σ=</m:t>
          </m:r>
          <m:rad>
            <m:radPr>
              <m:degHide m:val="1"/>
              <m:ctrlPr>
                <w:rPr>
                  <w:rFonts w:ascii="Cambria Math" w:eastAsiaTheme="minorEastAsia" w:hAnsi="Cambria Math"/>
                  <w:i/>
                </w:rPr>
              </m:ctrlPr>
            </m:radPr>
            <m:deg/>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m+3</m:t>
                              </m:r>
                            </m:num>
                            <m:den>
                              <m:r>
                                <w:rPr>
                                  <w:rFonts w:ascii="Cambria Math" w:hAnsi="Cambria Math"/>
                                </w:rPr>
                                <m:t>ν</m:t>
                              </m:r>
                            </m:den>
                          </m:f>
                        </m:e>
                      </m:d>
                    </m:num>
                    <m:den>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m+1</m:t>
                              </m:r>
                            </m:num>
                            <m:den>
                              <m:r>
                                <w:rPr>
                                  <w:rFonts w:ascii="Cambria Math" w:hAnsi="Cambria Math"/>
                                </w:rPr>
                                <m:t>ν</m:t>
                              </m:r>
                            </m:den>
                          </m:f>
                        </m:e>
                      </m:d>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hAnsi="Cambria Math"/>
                            </w:rPr>
                          </m:ctrlPr>
                        </m:sSupPr>
                        <m:e>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m+2</m:t>
                                  </m:r>
                                </m:num>
                                <m:den>
                                  <m:r>
                                    <w:rPr>
                                      <w:rFonts w:ascii="Cambria Math" w:hAnsi="Cambria Math"/>
                                    </w:rPr>
                                    <m:t>ν</m:t>
                                  </m:r>
                                </m:den>
                              </m:f>
                            </m:e>
                          </m:d>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m+1</m:t>
                                  </m:r>
                                </m:num>
                                <m:den>
                                  <m:r>
                                    <w:rPr>
                                      <w:rFonts w:ascii="Cambria Math" w:hAnsi="Cambria Math"/>
                                    </w:rPr>
                                    <m:t>ν</m:t>
                                  </m:r>
                                </m:den>
                              </m:f>
                            </m:e>
                          </m:d>
                        </m:e>
                        <m:sup>
                          <m:r>
                            <m:rPr>
                              <m:sty m:val="p"/>
                            </m:rPr>
                            <w:rPr>
                              <w:rFonts w:ascii="Cambria Math" w:hAnsi="Cambria Math"/>
                            </w:rPr>
                            <m:t>2</m:t>
                          </m:r>
                        </m:sup>
                      </m:sSup>
                    </m:den>
                  </m:f>
                </m:e>
              </m:d>
            </m:e>
          </m:rad>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β</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ν</m:t>
                          </m:r>
                        </m:den>
                      </m:f>
                    </m:sup>
                  </m:sSup>
                </m:den>
              </m:f>
            </m:e>
          </m:d>
        </m:oMath>
      </m:oMathPara>
    </w:p>
    <w:p w14:paraId="58288467" w14:textId="539FD9C1" w:rsidR="00912929" w:rsidRDefault="00912929" w:rsidP="00912929">
      <w:pPr>
        <w:jc w:val="both"/>
        <w:rPr>
          <w:rFonts w:eastAsiaTheme="minorEastAsia"/>
        </w:rPr>
      </w:pPr>
      <w:r>
        <w:rPr>
          <w:rFonts w:eastAsiaTheme="minorEastAsia"/>
        </w:rPr>
        <w:t xml:space="preserve">        </w:t>
      </w:r>
      <w:r w:rsidR="00137C0E">
        <w:rPr>
          <w:rFonts w:eastAsiaTheme="minorEastAsia"/>
        </w:rPr>
        <w:t xml:space="preserve">                           </w:t>
      </w:r>
    </w:p>
    <w:p w14:paraId="256C382A" w14:textId="77777777" w:rsidR="00912929" w:rsidRDefault="00912929" w:rsidP="00912929">
      <w:pPr>
        <w:jc w:val="both"/>
        <w:rPr>
          <w:rFonts w:eastAsiaTheme="minorEastAsia"/>
        </w:rPr>
      </w:pPr>
    </w:p>
    <w:p w14:paraId="43B36771" w14:textId="77777777" w:rsidR="00912929" w:rsidRDefault="00912929" w:rsidP="00912929">
      <w:pPr>
        <w:jc w:val="both"/>
        <w:rPr>
          <w:rFonts w:eastAsiaTheme="minorEastAsia"/>
        </w:rPr>
      </w:pPr>
      <w:r>
        <w:rPr>
          <w:rFonts w:eastAsiaTheme="minorEastAsia"/>
        </w:rPr>
        <w:lastRenderedPageBreak/>
        <w:t xml:space="preserve">We are now in a position to express </w:t>
      </w:r>
      <m:oMath>
        <m:r>
          <w:rPr>
            <w:rFonts w:ascii="Cambria Math" w:eastAsiaTheme="minorEastAsia" w:hAnsi="Cambria Math"/>
          </w:rPr>
          <m:t>β</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oMath>
      <w:r>
        <w:rPr>
          <w:rFonts w:eastAsiaTheme="minorEastAsia"/>
        </w:rPr>
        <w:t xml:space="preserve"> in terms of the mean and standard deviation of the distribution.</w:t>
      </w:r>
    </w:p>
    <w:p w14:paraId="54943F21" w14:textId="77777777" w:rsidR="00912929" w:rsidRPr="00992506" w:rsidRDefault="00912929" w:rsidP="00912929">
      <w:pPr>
        <w:jc w:val="both"/>
        <w:rPr>
          <w:rFonts w:eastAsiaTheme="minorEastAsia"/>
          <w:vanish/>
          <w:specVanish/>
        </w:rPr>
      </w:pPr>
      <m:oMathPara>
        <m:oMath>
          <m:r>
            <w:rPr>
              <w:rFonts w:ascii="Cambria Math" w:eastAsiaTheme="minorEastAsia" w:hAnsi="Cambria Math"/>
            </w:rPr>
            <m:t>β=</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m+3</m:t>
                              </m:r>
                            </m:num>
                            <m:den>
                              <m:r>
                                <w:rPr>
                                  <w:rFonts w:ascii="Cambria Math" w:hAnsi="Cambria Math"/>
                                </w:rPr>
                                <m:t>ν</m:t>
                              </m:r>
                            </m:den>
                          </m:f>
                        </m:e>
                      </m:d>
                    </m:num>
                    <m:den>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m+1</m:t>
                              </m:r>
                            </m:num>
                            <m:den>
                              <m:r>
                                <w:rPr>
                                  <w:rFonts w:ascii="Cambria Math" w:hAnsi="Cambria Math"/>
                                </w:rPr>
                                <m:t>ν</m:t>
                              </m:r>
                            </m:den>
                          </m:f>
                        </m:e>
                      </m:d>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hAnsi="Cambria Math"/>
                            </w:rPr>
                          </m:ctrlPr>
                        </m:sSupPr>
                        <m:e>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m+2</m:t>
                                  </m:r>
                                </m:num>
                                <m:den>
                                  <m:r>
                                    <w:rPr>
                                      <w:rFonts w:ascii="Cambria Math" w:hAnsi="Cambria Math"/>
                                    </w:rPr>
                                    <m:t>ν</m:t>
                                  </m:r>
                                </m:den>
                              </m:f>
                            </m:e>
                          </m:d>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m+1</m:t>
                                  </m:r>
                                </m:num>
                                <m:den>
                                  <m:r>
                                    <w:rPr>
                                      <w:rFonts w:ascii="Cambria Math" w:hAnsi="Cambria Math"/>
                                    </w:rPr>
                                    <m:t>ν</m:t>
                                  </m:r>
                                </m:den>
                              </m:f>
                            </m:e>
                          </m:d>
                        </m:e>
                        <m:sup>
                          <m:r>
                            <m:rPr>
                              <m:sty m:val="p"/>
                            </m:rPr>
                            <w:rPr>
                              <w:rFonts w:ascii="Cambria Math" w:hAnsi="Cambria Math"/>
                            </w:rPr>
                            <m:t>2</m:t>
                          </m:r>
                        </m:sup>
                      </m:sSup>
                    </m:den>
                  </m:f>
                </m:e>
              </m:d>
            </m:e>
            <m:sup>
              <m:f>
                <m:fPr>
                  <m:ctrlPr>
                    <w:rPr>
                      <w:rFonts w:ascii="Cambria Math" w:eastAsiaTheme="minorEastAsia" w:hAnsi="Cambria Math"/>
                      <w:i/>
                    </w:rPr>
                  </m:ctrlPr>
                </m:fPr>
                <m:num>
                  <m:r>
                    <w:rPr>
                      <w:rFonts w:ascii="Cambria Math" w:eastAsiaTheme="minorEastAsia" w:hAnsi="Cambria Math"/>
                    </w:rPr>
                    <m:t>ν</m:t>
                  </m:r>
                </m:num>
                <m:den>
                  <m:r>
                    <w:rPr>
                      <w:rFonts w:ascii="Cambria Math" w:eastAsiaTheme="minorEastAsia" w:hAnsi="Cambria Math"/>
                    </w:rPr>
                    <m:t>2</m:t>
                  </m:r>
                </m:den>
              </m:f>
            </m:sup>
          </m:s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ν</m:t>
                      </m:r>
                    </m:sup>
                  </m:sSup>
                </m:den>
              </m:f>
            </m:e>
          </m:d>
        </m:oMath>
      </m:oMathPara>
    </w:p>
    <w:p w14:paraId="5646B01A" w14:textId="3E4CC015" w:rsidR="00912929" w:rsidRDefault="00912929" w:rsidP="00912929">
      <w:pPr>
        <w:jc w:val="both"/>
        <w:rPr>
          <w:rFonts w:eastAsiaTheme="minorEastAsia"/>
        </w:rPr>
      </w:pPr>
      <w:r>
        <w:rPr>
          <w:rFonts w:eastAsiaTheme="minorEastAsia"/>
        </w:rPr>
        <w:t xml:space="preserve">         </w:t>
      </w:r>
      <w:r w:rsidR="00137C0E">
        <w:rPr>
          <w:rFonts w:eastAsiaTheme="minorEastAsia"/>
        </w:rPr>
        <w:t xml:space="preserve">                           </w:t>
      </w:r>
    </w:p>
    <w:p w14:paraId="70DEAA7C" w14:textId="77777777" w:rsidR="00912929" w:rsidRDefault="00912929" w:rsidP="00912929">
      <w:pPr>
        <w:jc w:val="both"/>
        <w:rPr>
          <w:rFonts w:eastAsiaTheme="minorEastAsia"/>
        </w:rPr>
      </w:pPr>
    </w:p>
    <w:p w14:paraId="293F5D78" w14:textId="77777777" w:rsidR="00912929" w:rsidRPr="007B0D45" w:rsidRDefault="00D8381E" w:rsidP="00912929">
      <w:pPr>
        <w:jc w:val="both"/>
        <w:rPr>
          <w:rFonts w:eastAsiaTheme="minorEastAsia"/>
          <w:vanish/>
          <w:specVanish/>
        </w:rPr>
      </w:pPr>
      <m:oMathPara>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r>
            <w:rPr>
              <w:rFonts w:ascii="Cambria Math" w:eastAsiaTheme="minorEastAsia" w:hAnsi="Cambria Math"/>
            </w:rPr>
            <m:t>=μ-</m:t>
          </m:r>
          <m:f>
            <m:fPr>
              <m:ctrlPr>
                <w:rPr>
                  <w:rFonts w:ascii="Cambria Math" w:eastAsiaTheme="minorEastAsia" w:hAnsi="Cambria Math"/>
                  <w:i/>
                </w:rPr>
              </m:ctrlPr>
            </m:fPr>
            <m:num>
              <m:r>
                <w:rPr>
                  <w:rFonts w:ascii="Cambria Math" w:eastAsiaTheme="minorEastAsia" w:hAnsi="Cambria Math"/>
                </w:rPr>
                <m:t>σ</m:t>
              </m:r>
            </m:num>
            <m:den>
              <m:rad>
                <m:radPr>
                  <m:degHide m:val="1"/>
                  <m:ctrlPr>
                    <w:rPr>
                      <w:rFonts w:ascii="Cambria Math" w:eastAsiaTheme="minorEastAsia" w:hAnsi="Cambria Math"/>
                      <w:i/>
                    </w:rPr>
                  </m:ctrlPr>
                </m:radPr>
                <m:deg/>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m+3</m:t>
                                  </m:r>
                                </m:num>
                                <m:den>
                                  <m:r>
                                    <w:rPr>
                                      <w:rFonts w:ascii="Cambria Math" w:hAnsi="Cambria Math"/>
                                    </w:rPr>
                                    <m:t>ν</m:t>
                                  </m:r>
                                </m:den>
                              </m:f>
                            </m:e>
                          </m:d>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m+1</m:t>
                                  </m:r>
                                </m:num>
                                <m:den>
                                  <m:r>
                                    <w:rPr>
                                      <w:rFonts w:ascii="Cambria Math" w:hAnsi="Cambria Math"/>
                                    </w:rPr>
                                    <m:t>ν</m:t>
                                  </m:r>
                                </m:den>
                              </m:f>
                            </m:e>
                          </m:d>
                        </m:num>
                        <m:den>
                          <m:sSup>
                            <m:sSupPr>
                              <m:ctrlPr>
                                <w:rPr>
                                  <w:rFonts w:ascii="Cambria Math" w:hAnsi="Cambria Math"/>
                                </w:rPr>
                              </m:ctrlPr>
                            </m:sSupPr>
                            <m:e>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m+2</m:t>
                                      </m:r>
                                    </m:num>
                                    <m:den>
                                      <m:r>
                                        <w:rPr>
                                          <w:rFonts w:ascii="Cambria Math" w:hAnsi="Cambria Math"/>
                                        </w:rPr>
                                        <m:t>ν</m:t>
                                      </m:r>
                                    </m:den>
                                  </m:f>
                                </m:e>
                              </m:d>
                            </m:e>
                            <m:sup>
                              <m:r>
                                <m:rPr>
                                  <m:sty m:val="p"/>
                                </m:rPr>
                                <w:rPr>
                                  <w:rFonts w:ascii="Cambria Math" w:hAnsi="Cambria Math"/>
                                </w:rPr>
                                <m:t>2</m:t>
                              </m:r>
                            </m:sup>
                          </m:sSup>
                        </m:den>
                      </m:f>
                      <m:r>
                        <w:rPr>
                          <w:rFonts w:ascii="Cambria Math" w:eastAsiaTheme="minorEastAsia" w:hAnsi="Cambria Math"/>
                        </w:rPr>
                        <m:t>-1</m:t>
                      </m:r>
                    </m:e>
                  </m:d>
                </m:e>
              </m:rad>
            </m:den>
          </m:f>
        </m:oMath>
      </m:oMathPara>
    </w:p>
    <w:p w14:paraId="7EF19956" w14:textId="742ED55D" w:rsidR="00912929" w:rsidRDefault="00912929" w:rsidP="00912929">
      <w:pPr>
        <w:jc w:val="both"/>
        <w:rPr>
          <w:rFonts w:eastAsiaTheme="minorEastAsia"/>
        </w:rPr>
      </w:pPr>
      <w:r>
        <w:rPr>
          <w:rFonts w:eastAsiaTheme="minorEastAsia"/>
        </w:rPr>
        <w:t xml:space="preserve">      </w:t>
      </w:r>
      <w:r w:rsidR="008D10F3">
        <w:rPr>
          <w:rFonts w:eastAsiaTheme="minorEastAsia"/>
        </w:rPr>
        <w:t xml:space="preserve">                             (S16</w:t>
      </w:r>
      <w:r>
        <w:rPr>
          <w:rFonts w:eastAsiaTheme="minorEastAsia"/>
        </w:rPr>
        <w:t>)</w:t>
      </w:r>
    </w:p>
    <w:p w14:paraId="159462CB" w14:textId="77777777" w:rsidR="00912929" w:rsidRDefault="00912929" w:rsidP="00912929">
      <w:pPr>
        <w:jc w:val="both"/>
        <w:rPr>
          <w:rFonts w:eastAsiaTheme="minorEastAsia"/>
        </w:rPr>
      </w:pPr>
    </w:p>
    <w:p w14:paraId="789EC49C" w14:textId="77777777" w:rsidR="00912929" w:rsidRDefault="00912929" w:rsidP="00912929">
      <w:pPr>
        <w:jc w:val="both"/>
        <w:rPr>
          <w:rFonts w:eastAsiaTheme="minorEastAsia"/>
        </w:rPr>
      </w:pPr>
      <w:r>
        <w:rPr>
          <w:rFonts w:eastAsiaTheme="minorEastAsia"/>
        </w:rPr>
        <w:t xml:space="preserve">If we substitute these expressions for </w:t>
      </w:r>
      <m:oMath>
        <m:r>
          <w:rPr>
            <w:rFonts w:ascii="Cambria Math" w:eastAsiaTheme="minorEastAsia" w:hAnsi="Cambria Math"/>
          </w:rPr>
          <m:t>β</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oMath>
      <w:r>
        <w:rPr>
          <w:rFonts w:eastAsiaTheme="minorEastAsia"/>
        </w:rPr>
        <w:t xml:space="preserve"> in the original expression for the size distribution we have a formula which now depends on the following variable.</w:t>
      </w:r>
    </w:p>
    <w:p w14:paraId="7DE97DB8" w14:textId="77777777" w:rsidR="00912929" w:rsidRDefault="00912929" w:rsidP="00912929">
      <w:pPr>
        <w:jc w:val="both"/>
        <w:rPr>
          <w:rFonts w:eastAsiaTheme="minorEastAsia"/>
        </w:rPr>
      </w:pPr>
    </w:p>
    <w:p w14:paraId="0188EF2A" w14:textId="7367FEB0" w:rsidR="00912929" w:rsidRPr="00D22F00" w:rsidRDefault="00912929" w:rsidP="00912929">
      <w:pPr>
        <w:jc w:val="both"/>
        <w:rPr>
          <w:rFonts w:eastAsiaTheme="minorEastAsia"/>
          <w:vanish/>
          <w:specVanish/>
        </w:rPr>
      </w:pPr>
      <m:oMathPara>
        <m:oMath>
          <m:r>
            <w:rPr>
              <w:rFonts w:ascii="Cambria Math" w:hAnsi="Cambria Math"/>
            </w:rPr>
            <m:t>P</m:t>
          </m:r>
          <m:d>
            <m:dPr>
              <m:ctrlPr>
                <w:rPr>
                  <w:rFonts w:ascii="Cambria Math" w:hAnsi="Cambria Math"/>
                  <w:i/>
                </w:rPr>
              </m:ctrlPr>
            </m:dPr>
            <m:e>
              <m:r>
                <w:rPr>
                  <w:rFonts w:ascii="Cambria Math" w:hAnsi="Cambria Math"/>
                </w:rPr>
                <m:t>m,ν,μ,σ,z</m:t>
              </m:r>
            </m:e>
          </m:d>
          <m:r>
            <w:rPr>
              <w:rFonts w:ascii="Cambria Math" w:hAnsi="Cambria Math"/>
            </w:rPr>
            <m:t>=</m:t>
          </m:r>
          <m:f>
            <m:fPr>
              <m:ctrlPr>
                <w:rPr>
                  <w:rFonts w:ascii="Cambria Math" w:hAnsi="Cambria Math"/>
                  <w:i/>
                </w:rPr>
              </m:ctrlPr>
            </m:fPr>
            <m:num>
              <m:r>
                <w:rPr>
                  <w:rFonts w:ascii="Cambria Math" w:hAnsi="Cambria Math"/>
                </w:rPr>
                <m:t>ν</m:t>
              </m:r>
              <m:sSup>
                <m:sSupPr>
                  <m:ctrlPr>
                    <w:rPr>
                      <w:rFonts w:ascii="Cambria Math" w:hAnsi="Cambria Math"/>
                      <w:i/>
                    </w:rPr>
                  </m:ctrlPr>
                </m:sSupPr>
                <m:e>
                  <m:r>
                    <w:rPr>
                      <w:rFonts w:ascii="Cambria Math" w:hAnsi="Cambria Math"/>
                    </w:rPr>
                    <m:t>β</m:t>
                  </m:r>
                  <m:d>
                    <m:dPr>
                      <m:ctrlPr>
                        <w:rPr>
                          <w:rFonts w:ascii="Cambria Math" w:hAnsi="Cambria Math"/>
                          <w:i/>
                        </w:rPr>
                      </m:ctrlPr>
                    </m:dPr>
                    <m:e>
                      <m:r>
                        <w:rPr>
                          <w:rFonts w:ascii="Cambria Math" w:hAnsi="Cambria Math"/>
                        </w:rPr>
                        <m:t>m,ν,σ</m:t>
                      </m:r>
                    </m:e>
                  </m:d>
                </m:e>
                <m:sup>
                  <m:f>
                    <m:fPr>
                      <m:ctrlPr>
                        <w:rPr>
                          <w:rFonts w:ascii="Cambria Math" w:hAnsi="Cambria Math"/>
                          <w:i/>
                        </w:rPr>
                      </m:ctrlPr>
                    </m:fPr>
                    <m:num>
                      <m:r>
                        <w:rPr>
                          <w:rFonts w:ascii="Cambria Math" w:hAnsi="Cambria Math"/>
                        </w:rPr>
                        <m:t>m+1</m:t>
                      </m:r>
                    </m:num>
                    <m:den>
                      <m:r>
                        <w:rPr>
                          <w:rFonts w:ascii="Cambria Math" w:hAnsi="Cambria Math"/>
                        </w:rPr>
                        <m:t>ν</m:t>
                      </m:r>
                    </m:den>
                  </m:f>
                </m:sup>
              </m:sSup>
            </m:num>
            <m:den>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m+1</m:t>
                      </m:r>
                    </m:num>
                    <m:den>
                      <m:r>
                        <w:rPr>
                          <w:rFonts w:ascii="Cambria Math" w:hAnsi="Cambria Math"/>
                        </w:rPr>
                        <m:t>ν</m:t>
                      </m:r>
                    </m:den>
                  </m:f>
                </m:e>
              </m:d>
            </m:den>
          </m:f>
          <m:sSup>
            <m:sSupPr>
              <m:ctrlPr>
                <w:rPr>
                  <w:rFonts w:ascii="Cambria Math" w:hAnsi="Cambria Math"/>
                  <w:i/>
                </w:rPr>
              </m:ctrlPr>
            </m:sSupPr>
            <m:e>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d>
                    <m:dPr>
                      <m:ctrlPr>
                        <w:rPr>
                          <w:rFonts w:ascii="Cambria Math" w:hAnsi="Cambria Math"/>
                          <w:i/>
                        </w:rPr>
                      </m:ctrlPr>
                    </m:dPr>
                    <m:e>
                      <m:r>
                        <w:rPr>
                          <w:rFonts w:ascii="Cambria Math" w:hAnsi="Cambria Math"/>
                        </w:rPr>
                        <m:t>m,ν,μ,σ</m:t>
                      </m:r>
                    </m:e>
                  </m:d>
                </m:e>
              </m:d>
            </m:e>
            <m:sup>
              <m:r>
                <w:rPr>
                  <w:rFonts w:ascii="Cambria Math" w:hAnsi="Cambria Math"/>
                </w:rPr>
                <m:t>m</m:t>
              </m:r>
            </m:sup>
          </m:sSup>
          <m:sSup>
            <m:sSupPr>
              <m:ctrlPr>
                <w:rPr>
                  <w:rFonts w:ascii="Cambria Math" w:hAnsi="Cambria Math"/>
                  <w:i/>
                </w:rPr>
              </m:ctrlPr>
            </m:sSupPr>
            <m:e>
              <m:r>
                <w:rPr>
                  <w:rFonts w:ascii="Cambria Math" w:hAnsi="Cambria Math"/>
                </w:rPr>
                <m:t>e</m:t>
              </m:r>
            </m:e>
            <m:sup>
              <m:r>
                <w:rPr>
                  <w:rFonts w:ascii="Cambria Math" w:hAnsi="Cambria Math"/>
                </w:rPr>
                <m:t>-β</m:t>
              </m:r>
              <m:sSup>
                <m:sSupPr>
                  <m:ctrlPr>
                    <w:rPr>
                      <w:rFonts w:ascii="Cambria Math" w:hAnsi="Cambria Math"/>
                      <w:i/>
                    </w:rPr>
                  </m:ctrlPr>
                </m:sSupPr>
                <m:e>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d>
                        <m:dPr>
                          <m:ctrlPr>
                            <w:rPr>
                              <w:rFonts w:ascii="Cambria Math" w:hAnsi="Cambria Math"/>
                              <w:i/>
                            </w:rPr>
                          </m:ctrlPr>
                        </m:dPr>
                        <m:e>
                          <m:r>
                            <w:rPr>
                              <w:rFonts w:ascii="Cambria Math" w:hAnsi="Cambria Math"/>
                            </w:rPr>
                            <m:t>m,ν,μ,σ</m:t>
                          </m:r>
                        </m:e>
                      </m:d>
                    </m:e>
                  </m:d>
                </m:e>
                <m:sup>
                  <m:r>
                    <w:rPr>
                      <w:rFonts w:ascii="Cambria Math" w:hAnsi="Cambria Math"/>
                    </w:rPr>
                    <m:t>ν</m:t>
                  </m:r>
                </m:sup>
              </m:sSup>
            </m:sup>
          </m:sSup>
        </m:oMath>
      </m:oMathPara>
    </w:p>
    <w:p w14:paraId="7D4BC059" w14:textId="2AC9683E" w:rsidR="00912929" w:rsidRDefault="00912929" w:rsidP="00912929">
      <w:pPr>
        <w:jc w:val="both"/>
        <w:rPr>
          <w:rFonts w:eastAsiaTheme="minorEastAsia"/>
        </w:rPr>
      </w:pPr>
      <w:r>
        <w:rPr>
          <w:rFonts w:eastAsiaTheme="minorEastAsia"/>
        </w:rPr>
        <w:t xml:space="preserve">       (</w:t>
      </w:r>
      <w:r w:rsidR="008D10F3">
        <w:rPr>
          <w:rFonts w:eastAsiaTheme="minorEastAsia"/>
        </w:rPr>
        <w:t>S17</w:t>
      </w:r>
      <w:r>
        <w:rPr>
          <w:rFonts w:eastAsiaTheme="minorEastAsia"/>
        </w:rPr>
        <w:t>)</w:t>
      </w:r>
    </w:p>
    <w:p w14:paraId="5E1F08F9" w14:textId="77777777" w:rsidR="00912929" w:rsidRDefault="00912929" w:rsidP="00912929">
      <w:pPr>
        <w:jc w:val="both"/>
        <w:rPr>
          <w:rFonts w:eastAsiaTheme="minorEastAsia"/>
        </w:rPr>
      </w:pPr>
    </w:p>
    <w:p w14:paraId="67A81A63" w14:textId="68822BD4" w:rsidR="00912929" w:rsidRDefault="00912929" w:rsidP="00912929">
      <w:pPr>
        <w:jc w:val="both"/>
        <w:rPr>
          <w:rFonts w:eastAsiaTheme="minorEastAsia"/>
        </w:rPr>
      </w:pPr>
      <w:r>
        <w:rPr>
          <w:rFonts w:eastAsiaTheme="minorEastAsia"/>
        </w:rPr>
        <w:t xml:space="preserve">Given measured distributions with known </w:t>
      </w:r>
      <m:oMath>
        <m:r>
          <w:rPr>
            <w:rFonts w:ascii="Cambria Math" w:hAnsi="Cambria Math"/>
          </w:rPr>
          <m:t>μ</m:t>
        </m:r>
      </m:oMath>
      <w:r>
        <w:rPr>
          <w:rFonts w:eastAsiaTheme="minorEastAsia"/>
        </w:rPr>
        <w:t xml:space="preserve"> and </w:t>
      </w:r>
      <m:oMath>
        <m:r>
          <w:rPr>
            <w:rFonts w:ascii="Cambria Math" w:hAnsi="Cambria Math"/>
          </w:rPr>
          <m:t>σ</m:t>
        </m:r>
      </m:oMath>
      <w:r>
        <w:rPr>
          <w:rFonts w:eastAsiaTheme="minorEastAsia"/>
        </w:rPr>
        <w:t xml:space="preserve"> we can estimate the best values to use for </w:t>
      </w:r>
      <m:oMath>
        <m:r>
          <w:rPr>
            <w:rFonts w:ascii="Cambria Math" w:hAnsi="Cambria Math"/>
          </w:rPr>
          <m:t>m</m:t>
        </m:r>
      </m:oMath>
      <w:r>
        <w:rPr>
          <w:rFonts w:eastAsiaTheme="minorEastAsia"/>
        </w:rPr>
        <w:t xml:space="preserve"> and </w:t>
      </w:r>
      <m:oMath>
        <m:r>
          <w:rPr>
            <w:rFonts w:ascii="Cambria Math" w:hAnsi="Cambria Math"/>
          </w:rPr>
          <m:t>ν</m:t>
        </m:r>
      </m:oMath>
      <w:r>
        <w:rPr>
          <w:rFonts w:eastAsiaTheme="minorEastAsia"/>
        </w:rPr>
        <w:t xml:space="preserve"> to model those distributions. We can even do a global fit over all dis</w:t>
      </w:r>
      <w:r w:rsidR="0071226F">
        <w:rPr>
          <w:rFonts w:eastAsiaTheme="minorEastAsia"/>
        </w:rPr>
        <w:t>tributions measured by Young et al. (2014)</w:t>
      </w:r>
      <w:r>
        <w:rPr>
          <w:rFonts w:eastAsiaTheme="minorEastAsia"/>
        </w:rPr>
        <w:t xml:space="preserve"> to obtain an overall best model for coccolith distributions.</w:t>
      </w:r>
    </w:p>
    <w:p w14:paraId="37093151" w14:textId="77777777" w:rsidR="00912929" w:rsidRDefault="00912929" w:rsidP="00912929">
      <w:pPr>
        <w:jc w:val="both"/>
        <w:rPr>
          <w:rFonts w:eastAsiaTheme="minorEastAsia"/>
        </w:rPr>
      </w:pPr>
    </w:p>
    <w:p w14:paraId="76B5B2BC" w14:textId="77777777" w:rsidR="00912929" w:rsidRDefault="00912929" w:rsidP="00912929">
      <w:pPr>
        <w:jc w:val="both"/>
        <w:rPr>
          <w:rFonts w:eastAsiaTheme="minorEastAsia"/>
        </w:rPr>
      </w:pPr>
      <w:r>
        <w:rPr>
          <w:rFonts w:eastAsiaTheme="minorEastAsia"/>
        </w:rPr>
        <w:t>The location of the peak of the distribution can also be found by solving the following equation.</w:t>
      </w:r>
    </w:p>
    <w:p w14:paraId="3396CCFC" w14:textId="77777777" w:rsidR="00912929" w:rsidRPr="00034834" w:rsidRDefault="00D8381E" w:rsidP="00912929">
      <w:pPr>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t>
              </m:r>
              <m:r>
                <w:rPr>
                  <w:rFonts w:ascii="Cambria Math" w:hAnsi="Cambria Math"/>
                </w:rPr>
                <m:t>p</m:t>
              </m:r>
              <m:d>
                <m:dPr>
                  <m:ctrlPr>
                    <w:rPr>
                      <w:rFonts w:ascii="Cambria Math" w:hAnsi="Cambria Math"/>
                      <w:i/>
                    </w:rPr>
                  </m:ctrlPr>
                </m:dPr>
                <m:e>
                  <m:r>
                    <w:rPr>
                      <w:rFonts w:ascii="Cambria Math" w:hAnsi="Cambria Math"/>
                    </w:rPr>
                    <m:t>m,ν,β,</m:t>
                  </m:r>
                  <m:sSub>
                    <m:sSubPr>
                      <m:ctrlPr>
                        <w:rPr>
                          <w:rFonts w:ascii="Cambria Math" w:hAnsi="Cambria Math"/>
                          <w:i/>
                        </w:rPr>
                      </m:ctrlPr>
                    </m:sSubPr>
                    <m:e>
                      <m:r>
                        <w:rPr>
                          <w:rFonts w:ascii="Cambria Math" w:hAnsi="Cambria Math"/>
                        </w:rPr>
                        <m:t>z</m:t>
                      </m:r>
                    </m:e>
                    <m:sub>
                      <m:r>
                        <w:rPr>
                          <w:rFonts w:ascii="Cambria Math" w:hAnsi="Cambria Math"/>
                        </w:rPr>
                        <m:t>min</m:t>
                      </m:r>
                    </m:sub>
                  </m:sSub>
                  <m:r>
                    <w:rPr>
                      <w:rFonts w:ascii="Cambria Math" w:hAnsi="Cambria Math"/>
                    </w:rPr>
                    <m:t>,z</m:t>
                  </m:r>
                </m:e>
              </m:d>
            </m:num>
            <m:den>
              <m:r>
                <w:rPr>
                  <w:rFonts w:ascii="Cambria Math" w:eastAsiaTheme="minorEastAsia" w:hAnsi="Cambria Math"/>
                </w:rPr>
                <m:t>∂z</m:t>
              </m:r>
            </m:den>
          </m:f>
          <m:r>
            <w:rPr>
              <w:rFonts w:ascii="Cambria Math" w:eastAsiaTheme="minorEastAsia" w:hAnsi="Cambria Math"/>
            </w:rPr>
            <m:t>=0</m:t>
          </m:r>
        </m:oMath>
      </m:oMathPara>
    </w:p>
    <w:p w14:paraId="7E2F622C" w14:textId="7AD6267F" w:rsidR="00034834" w:rsidRDefault="00034834" w:rsidP="00912929">
      <w:pPr>
        <w:jc w:val="both"/>
        <w:rPr>
          <w:rFonts w:eastAsiaTheme="minorEastAsia"/>
        </w:rPr>
      </w:pPr>
      <w:r>
        <w:rPr>
          <w:rFonts w:eastAsiaTheme="minorEastAsia"/>
        </w:rPr>
        <w:t>which gives:</w:t>
      </w:r>
    </w:p>
    <w:p w14:paraId="3B42AE99" w14:textId="77777777" w:rsidR="00912929" w:rsidRPr="00BD3960" w:rsidRDefault="00D8381E" w:rsidP="00912929">
      <w:pPr>
        <w:jc w:val="both"/>
        <w:rPr>
          <w:rFonts w:eastAsiaTheme="minorEastAsia"/>
          <w:vanish/>
          <w:specVanish/>
        </w:rPr>
      </w:pPr>
      <m:oMathPara>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peak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νβ</m:t>
                      </m:r>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ν</m:t>
                  </m:r>
                </m:den>
              </m:f>
            </m:sup>
          </m:sSup>
        </m:oMath>
      </m:oMathPara>
    </w:p>
    <w:p w14:paraId="0830EF43" w14:textId="1A40C1CD" w:rsidR="00912929" w:rsidRDefault="00912929" w:rsidP="00912929">
      <w:pPr>
        <w:jc w:val="both"/>
        <w:rPr>
          <w:rFonts w:eastAsiaTheme="minorEastAsia"/>
        </w:rPr>
      </w:pPr>
      <w:r>
        <w:rPr>
          <w:rFonts w:eastAsiaTheme="minorEastAsia"/>
        </w:rPr>
        <w:t xml:space="preserve">                                                  (</w:t>
      </w:r>
      <w:r w:rsidR="008D10F3">
        <w:rPr>
          <w:rFonts w:eastAsiaTheme="minorEastAsia"/>
        </w:rPr>
        <w:t>S18</w:t>
      </w:r>
      <w:r>
        <w:rPr>
          <w:rFonts w:eastAsiaTheme="minorEastAsia"/>
        </w:rPr>
        <w:t>)</w:t>
      </w:r>
    </w:p>
    <w:p w14:paraId="5857A259" w14:textId="77777777" w:rsidR="00912929" w:rsidRDefault="00912929" w:rsidP="00912929">
      <w:pPr>
        <w:jc w:val="both"/>
        <w:rPr>
          <w:rFonts w:eastAsiaTheme="minorEastAsia"/>
        </w:rPr>
      </w:pPr>
    </w:p>
    <w:p w14:paraId="34FC1556" w14:textId="77777777" w:rsidR="00912929" w:rsidRDefault="00912929" w:rsidP="00912929">
      <w:pPr>
        <w:jc w:val="both"/>
        <w:rPr>
          <w:rFonts w:eastAsiaTheme="minorEastAsia"/>
        </w:rPr>
      </w:pPr>
      <w:r>
        <w:rPr>
          <w:rFonts w:eastAsiaTheme="minorEastAsia"/>
        </w:rPr>
        <w:t>We can also rewrite the location of the peak in terms of the mean and standard deviation.</w:t>
      </w:r>
    </w:p>
    <w:p w14:paraId="45CB5863" w14:textId="77777777" w:rsidR="00912929" w:rsidRPr="0041672F" w:rsidRDefault="00D8381E" w:rsidP="00912929">
      <w:pPr>
        <w:jc w:val="both"/>
        <w:rPr>
          <w:rFonts w:eastAsiaTheme="minorEastAsia"/>
          <w:vanish/>
          <w:specVanish/>
        </w:rPr>
      </w:pPr>
      <m:oMathPara>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peak</m:t>
              </m:r>
            </m:sub>
          </m:sSub>
          <m:r>
            <w:rPr>
              <w:rFonts w:ascii="Cambria Math" w:eastAsiaTheme="minorEastAsia" w:hAnsi="Cambria Math"/>
            </w:rPr>
            <m:t>=μ-</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ν</m:t>
                      </m:r>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ν</m:t>
                  </m:r>
                </m:den>
              </m:f>
            </m:sup>
          </m:sSup>
          <m:f>
            <m:fPr>
              <m:ctrlPr>
                <w:rPr>
                  <w:rFonts w:ascii="Cambria Math" w:eastAsiaTheme="minorEastAsia" w:hAnsi="Cambria Math"/>
                  <w:i/>
                </w:rPr>
              </m:ctrlPr>
            </m:fPr>
            <m:num>
              <m:r>
                <w:rPr>
                  <w:rFonts w:ascii="Cambria Math" w:eastAsiaTheme="minorEastAsia" w:hAnsi="Cambria Math"/>
                </w:rPr>
                <m:t>σ</m:t>
              </m:r>
            </m:num>
            <m:den>
              <m:rad>
                <m:radPr>
                  <m:degHide m:val="1"/>
                  <m:ctrlPr>
                    <w:rPr>
                      <w:rFonts w:ascii="Cambria Math" w:eastAsiaTheme="minorEastAsia" w:hAnsi="Cambria Math"/>
                      <w:i/>
                    </w:rPr>
                  </m:ctrlPr>
                </m:radPr>
                <m:deg/>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m+3</m:t>
                                  </m:r>
                                </m:num>
                                <m:den>
                                  <m:r>
                                    <w:rPr>
                                      <w:rFonts w:ascii="Cambria Math" w:hAnsi="Cambria Math"/>
                                    </w:rPr>
                                    <m:t>ν</m:t>
                                  </m:r>
                                </m:den>
                              </m:f>
                            </m:e>
                          </m:d>
                        </m:num>
                        <m:den>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m+1</m:t>
                                  </m:r>
                                </m:num>
                                <m:den>
                                  <m:r>
                                    <w:rPr>
                                      <w:rFonts w:ascii="Cambria Math" w:hAnsi="Cambria Math"/>
                                    </w:rPr>
                                    <m:t>ν</m:t>
                                  </m:r>
                                </m:den>
                              </m:f>
                            </m:e>
                          </m:d>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hAnsi="Cambria Math"/>
                                </w:rPr>
                              </m:ctrlPr>
                            </m:sSupPr>
                            <m:e>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m+2</m:t>
                                      </m:r>
                                    </m:num>
                                    <m:den>
                                      <m:r>
                                        <w:rPr>
                                          <w:rFonts w:ascii="Cambria Math" w:hAnsi="Cambria Math"/>
                                        </w:rPr>
                                        <m:t>ν</m:t>
                                      </m:r>
                                    </m:den>
                                  </m:f>
                                </m:e>
                              </m:d>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m+1</m:t>
                                      </m:r>
                                    </m:num>
                                    <m:den>
                                      <m:r>
                                        <w:rPr>
                                          <w:rFonts w:ascii="Cambria Math" w:hAnsi="Cambria Math"/>
                                        </w:rPr>
                                        <m:t>ν</m:t>
                                      </m:r>
                                    </m:den>
                                  </m:f>
                                </m:e>
                              </m:d>
                            </m:e>
                            <m:sup>
                              <m:r>
                                <m:rPr>
                                  <m:sty m:val="p"/>
                                </m:rPr>
                                <w:rPr>
                                  <w:rFonts w:ascii="Cambria Math" w:hAnsi="Cambria Math"/>
                                </w:rPr>
                                <m:t>2</m:t>
                              </m:r>
                            </m:sup>
                          </m:sSup>
                        </m:den>
                      </m:f>
                    </m:e>
                  </m:d>
                </m:e>
              </m:rad>
            </m:den>
          </m:f>
        </m:oMath>
      </m:oMathPara>
    </w:p>
    <w:p w14:paraId="250AA722" w14:textId="572D7870" w:rsidR="00912929" w:rsidRPr="00D3295D" w:rsidRDefault="00912929" w:rsidP="00912929">
      <w:pPr>
        <w:jc w:val="both"/>
        <w:rPr>
          <w:rFonts w:eastAsiaTheme="minorEastAsia"/>
        </w:rPr>
      </w:pPr>
      <w:r>
        <w:rPr>
          <w:rFonts w:eastAsiaTheme="minorEastAsia"/>
        </w:rPr>
        <w:t xml:space="preserve">                            (</w:t>
      </w:r>
      <w:r w:rsidR="008D10F3">
        <w:rPr>
          <w:rFonts w:eastAsiaTheme="minorEastAsia"/>
        </w:rPr>
        <w:t>S19</w:t>
      </w:r>
      <w:r>
        <w:rPr>
          <w:rFonts w:eastAsiaTheme="minorEastAsia"/>
        </w:rPr>
        <w:t>)</w:t>
      </w:r>
    </w:p>
    <w:p w14:paraId="24BA7CAC" w14:textId="77777777" w:rsidR="00912929" w:rsidRDefault="00912929" w:rsidP="00912929">
      <w:pPr>
        <w:jc w:val="both"/>
        <w:rPr>
          <w:rFonts w:eastAsiaTheme="minorEastAsia"/>
        </w:rPr>
      </w:pPr>
    </w:p>
    <w:p w14:paraId="214DAA9A" w14:textId="77777777" w:rsidR="00912929" w:rsidRDefault="00912929" w:rsidP="00912929">
      <w:pPr>
        <w:jc w:val="both"/>
        <w:rPr>
          <w:rFonts w:eastAsiaTheme="minorEastAsia"/>
        </w:rPr>
      </w:pPr>
      <w:r>
        <w:rPr>
          <w:rFonts w:eastAsiaTheme="minorEastAsia"/>
        </w:rPr>
        <w:t>Finally another quantity of interest to us is the mean geometric cross-section. To obtain this in general we need to evaluate the following integral.</w:t>
      </w:r>
    </w:p>
    <w:p w14:paraId="3B96A0CD" w14:textId="77777777" w:rsidR="00912929" w:rsidRDefault="00912929" w:rsidP="00912929">
      <w:pPr>
        <w:jc w:val="both"/>
        <w:rPr>
          <w:rFonts w:eastAsiaTheme="minorEastAsia"/>
        </w:rPr>
      </w:pPr>
    </w:p>
    <w:p w14:paraId="1CA39D8F" w14:textId="77777777" w:rsidR="00912929" w:rsidRPr="002B6795" w:rsidRDefault="00D8381E" w:rsidP="00912929">
      <w:pPr>
        <w:jc w:val="both"/>
        <w:rPr>
          <w:rFonts w:eastAsiaTheme="minorEastAsia"/>
          <w:vanish/>
          <w:specVanish/>
        </w:rPr>
      </w:pPr>
      <m:oMathPara>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e>
          </m:acc>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zmin</m:t>
              </m:r>
            </m:sub>
            <m:sup>
              <m:r>
                <w:rPr>
                  <w:rFonts w:ascii="Cambria Math" w:eastAsiaTheme="minorEastAsia" w:hAnsi="Cambria Math"/>
                </w:rPr>
                <m:t>∞</m:t>
              </m:r>
            </m:sup>
            <m:e>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r>
                <w:rPr>
                  <w:rFonts w:ascii="Cambria Math" w:eastAsiaTheme="minorEastAsia" w:hAnsi="Cambria Math"/>
                </w:rPr>
                <m:t xml:space="preserve"> </m:t>
              </m:r>
              <m:r>
                <w:rPr>
                  <w:rFonts w:ascii="Cambria Math" w:hAnsi="Cambria Math"/>
                </w:rPr>
                <m:t>p</m:t>
              </m:r>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e>
              </m:d>
            </m:e>
          </m:nary>
          <m:r>
            <w:rPr>
              <w:rFonts w:ascii="Cambria Math" w:eastAsiaTheme="minorEastAsia" w:hAnsi="Cambria Math"/>
            </w:rPr>
            <m:t>dz</m:t>
          </m:r>
        </m:oMath>
      </m:oMathPara>
    </w:p>
    <w:p w14:paraId="4BE03C8F" w14:textId="17AF74A5" w:rsidR="00912929" w:rsidRDefault="00912929" w:rsidP="00912929">
      <w:pPr>
        <w:jc w:val="both"/>
        <w:rPr>
          <w:rFonts w:eastAsiaTheme="minorEastAsia"/>
        </w:rPr>
      </w:pPr>
      <w:r>
        <w:rPr>
          <w:rFonts w:eastAsiaTheme="minorEastAsia"/>
        </w:rPr>
        <w:t xml:space="preserve">                                            (</w:t>
      </w:r>
      <w:r w:rsidR="008D10F3">
        <w:rPr>
          <w:rFonts w:eastAsiaTheme="minorEastAsia"/>
        </w:rPr>
        <w:t>S20</w:t>
      </w:r>
      <w:r>
        <w:rPr>
          <w:rFonts w:eastAsiaTheme="minorEastAsia"/>
        </w:rPr>
        <w:t>)</w:t>
      </w:r>
    </w:p>
    <w:p w14:paraId="748009F8" w14:textId="77777777" w:rsidR="00912929" w:rsidRDefault="00912929" w:rsidP="00912929">
      <w:pPr>
        <w:jc w:val="both"/>
        <w:rPr>
          <w:rFonts w:eastAsiaTheme="minorEastAsia"/>
        </w:rPr>
      </w:pPr>
      <w:r>
        <w:rPr>
          <w:rFonts w:eastAsiaTheme="minorEastAsia"/>
        </w:rPr>
        <w:t>Proceeding as before we have:</w:t>
      </w:r>
    </w:p>
    <w:p w14:paraId="6F0B6EFE" w14:textId="77777777" w:rsidR="00912929" w:rsidRDefault="00912929" w:rsidP="00912929">
      <w:pPr>
        <w:jc w:val="both"/>
        <w:rPr>
          <w:rFonts w:eastAsiaTheme="minorEastAsia"/>
        </w:rPr>
      </w:pPr>
    </w:p>
    <w:p w14:paraId="24AE08E0" w14:textId="77777777" w:rsidR="00912929" w:rsidRPr="002B6795" w:rsidRDefault="00D8381E" w:rsidP="00912929">
      <w:pPr>
        <w:jc w:val="both"/>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r>
            <w:rPr>
              <w:rFonts w:ascii="Cambria Math" w:eastAsiaTheme="minorEastAsia" w:hAnsi="Cambria Math"/>
            </w:rPr>
            <m:t>z+</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min</m:t>
              </m:r>
            </m:sub>
            <m:sup>
              <m:r>
                <w:rPr>
                  <w:rFonts w:ascii="Cambria Math" w:eastAsiaTheme="minorEastAsia" w:hAnsi="Cambria Math"/>
                </w:rPr>
                <m:t>2</m:t>
              </m:r>
            </m:sup>
          </m:sSubSup>
        </m:oMath>
      </m:oMathPara>
    </w:p>
    <w:p w14:paraId="439743EE" w14:textId="77777777" w:rsidR="00912929" w:rsidRDefault="00912929" w:rsidP="00912929">
      <w:pPr>
        <w:jc w:val="both"/>
        <w:rPr>
          <w:rFonts w:eastAsiaTheme="minorEastAsia"/>
        </w:rPr>
      </w:pPr>
    </w:p>
    <w:p w14:paraId="1D15D10A" w14:textId="77777777" w:rsidR="00912929" w:rsidRPr="002B6795" w:rsidRDefault="00D8381E" w:rsidP="00912929">
      <w:pPr>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e>
              </m:d>
            </m:e>
            <m:sup>
              <m:r>
                <w:rPr>
                  <w:rFonts w:ascii="Cambria Math" w:eastAsiaTheme="minorEastAsia" w:hAnsi="Cambria Math"/>
                </w:rPr>
                <m:t>2</m:t>
              </m:r>
            </m:sup>
          </m:s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r>
            <w:rPr>
              <w:rFonts w:ascii="Cambria Math" w:eastAsiaTheme="minorEastAsia" w:hAnsi="Cambria Math"/>
            </w:rPr>
            <m:t>z-</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min</m:t>
              </m:r>
            </m:sub>
            <m:sup>
              <m:r>
                <w:rPr>
                  <w:rFonts w:ascii="Cambria Math" w:eastAsiaTheme="minorEastAsia" w:hAnsi="Cambria Math"/>
                </w:rPr>
                <m:t>2</m:t>
              </m:r>
            </m:sup>
          </m:sSubSup>
        </m:oMath>
      </m:oMathPara>
    </w:p>
    <w:p w14:paraId="69011C5C" w14:textId="77777777" w:rsidR="00912929" w:rsidRDefault="00912929" w:rsidP="00912929">
      <w:pPr>
        <w:jc w:val="both"/>
        <w:rPr>
          <w:rFonts w:eastAsiaTheme="minorEastAsia"/>
        </w:rPr>
      </w:pPr>
    </w:p>
    <w:p w14:paraId="6AA9EA4F" w14:textId="77777777" w:rsidR="00912929" w:rsidRPr="002B6795" w:rsidRDefault="00D8381E" w:rsidP="00912929">
      <w:pPr>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e>
              </m:d>
            </m:e>
            <m:sup>
              <m:r>
                <w:rPr>
                  <w:rFonts w:ascii="Cambria Math" w:eastAsiaTheme="minorEastAsia" w:hAnsi="Cambria Math"/>
                </w:rPr>
                <m:t>2</m:t>
              </m:r>
            </m:sup>
          </m:s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d>
            <m:dPr>
              <m:ctrlPr>
                <w:rPr>
                  <w:rFonts w:ascii="Cambria Math" w:eastAsiaTheme="minorEastAsia" w:hAnsi="Cambria Math"/>
                  <w:i/>
                </w:rPr>
              </m:ctrlPr>
            </m:dPr>
            <m:e>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e>
          </m:d>
          <m:r>
            <w:rPr>
              <w:rFonts w:ascii="Cambria Math" w:eastAsiaTheme="minorEastAsia" w:hAnsi="Cambria Math"/>
            </w:rPr>
            <m:t>+2</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min</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min</m:t>
              </m:r>
            </m:sub>
            <m:sup>
              <m:r>
                <w:rPr>
                  <w:rFonts w:ascii="Cambria Math" w:eastAsiaTheme="minorEastAsia" w:hAnsi="Cambria Math"/>
                </w:rPr>
                <m:t>2</m:t>
              </m:r>
            </m:sup>
          </m:sSubSup>
        </m:oMath>
      </m:oMathPara>
    </w:p>
    <w:p w14:paraId="138EC054" w14:textId="77777777" w:rsidR="00912929" w:rsidRDefault="00912929" w:rsidP="00912929">
      <w:pPr>
        <w:jc w:val="both"/>
        <w:rPr>
          <w:rFonts w:eastAsiaTheme="minorEastAsia"/>
        </w:rPr>
      </w:pPr>
    </w:p>
    <w:p w14:paraId="66751202" w14:textId="77777777" w:rsidR="00912929" w:rsidRPr="00B015BB" w:rsidRDefault="00D8381E" w:rsidP="00912929">
      <w:pPr>
        <w:jc w:val="both"/>
        <w:rPr>
          <w:rFonts w:eastAsiaTheme="minorEastAsia"/>
          <w:vanish/>
          <w:specVanish/>
        </w:rPr>
      </w:pPr>
      <m:oMathPara>
        <m:oMath>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e>
              </m:d>
            </m:e>
            <m:sup>
              <m:r>
                <w:rPr>
                  <w:rFonts w:ascii="Cambria Math" w:eastAsiaTheme="minorEastAsia" w:hAnsi="Cambria Math"/>
                </w:rPr>
                <m:t>2</m:t>
              </m:r>
            </m:sup>
          </m:s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d>
            <m:dPr>
              <m:ctrlPr>
                <w:rPr>
                  <w:rFonts w:ascii="Cambria Math" w:eastAsiaTheme="minorEastAsia" w:hAnsi="Cambria Math"/>
                  <w:i/>
                </w:rPr>
              </m:ctrlPr>
            </m:dPr>
            <m:e>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min</m:t>
              </m:r>
            </m:sub>
            <m:sup>
              <m:r>
                <w:rPr>
                  <w:rFonts w:ascii="Cambria Math" w:eastAsiaTheme="minorEastAsia" w:hAnsi="Cambria Math"/>
                </w:rPr>
                <m:t>2</m:t>
              </m:r>
            </m:sup>
          </m:sSubSup>
        </m:oMath>
      </m:oMathPara>
    </w:p>
    <w:p w14:paraId="3440B91C" w14:textId="3654847F" w:rsidR="00912929" w:rsidRDefault="00912929" w:rsidP="00912929">
      <w:pPr>
        <w:jc w:val="both"/>
        <w:rPr>
          <w:rFonts w:eastAsiaTheme="minorEastAsia"/>
        </w:rPr>
      </w:pPr>
      <w:r>
        <w:rPr>
          <w:rFonts w:eastAsiaTheme="minorEastAsia"/>
        </w:rPr>
        <w:t xml:space="preserve">                               (</w:t>
      </w:r>
      <w:r w:rsidR="008D10F3">
        <w:rPr>
          <w:rFonts w:eastAsiaTheme="minorEastAsia"/>
        </w:rPr>
        <w:t>S21</w:t>
      </w:r>
      <w:r>
        <w:rPr>
          <w:rFonts w:eastAsiaTheme="minorEastAsia"/>
        </w:rPr>
        <w:t>)</w:t>
      </w:r>
    </w:p>
    <w:p w14:paraId="320A2D9B" w14:textId="77777777" w:rsidR="00912929" w:rsidRDefault="00912929" w:rsidP="00912929">
      <w:pPr>
        <w:jc w:val="both"/>
        <w:rPr>
          <w:rFonts w:eastAsiaTheme="minorEastAsia"/>
        </w:rPr>
      </w:pPr>
    </w:p>
    <w:p w14:paraId="4B846342" w14:textId="77777777" w:rsidR="00912929" w:rsidRDefault="00912929" w:rsidP="00912929">
      <w:pPr>
        <w:jc w:val="both"/>
        <w:rPr>
          <w:rFonts w:eastAsiaTheme="minorEastAsia"/>
        </w:rPr>
      </w:pPr>
      <w:r>
        <w:rPr>
          <w:rFonts w:eastAsiaTheme="minorEastAsia"/>
        </w:rPr>
        <w:t>Performing the integrals and grouping the results we get:</w:t>
      </w:r>
    </w:p>
    <w:p w14:paraId="30E0AD8C" w14:textId="77777777" w:rsidR="00912929" w:rsidRDefault="00912929" w:rsidP="00912929">
      <w:pPr>
        <w:jc w:val="both"/>
        <w:rPr>
          <w:rFonts w:eastAsiaTheme="minorEastAsia"/>
        </w:rPr>
      </w:pPr>
    </w:p>
    <w:p w14:paraId="366EB425" w14:textId="77777777" w:rsidR="00912929" w:rsidRPr="00E65E38" w:rsidRDefault="00D8381E" w:rsidP="00912929">
      <w:pPr>
        <w:jc w:val="both"/>
        <w:rPr>
          <w:rFonts w:eastAsiaTheme="minorEastAsia"/>
          <w:vanish/>
          <w:specVanish/>
        </w:rPr>
      </w:pPr>
      <m:oMathPara>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e>
          </m:acc>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min</m:t>
              </m:r>
            </m:sub>
            <m:sup>
              <m:r>
                <w:rPr>
                  <w:rFonts w:ascii="Cambria Math" w:eastAsiaTheme="minorEastAsia" w:hAnsi="Cambria Math"/>
                </w:rPr>
                <m:t>2</m:t>
              </m:r>
            </m:sup>
          </m:sSub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f>
            <m:fPr>
              <m:ctrlPr>
                <w:rPr>
                  <w:rFonts w:ascii="Cambria Math" w:eastAsiaTheme="minorEastAsia" w:hAnsi="Cambria Math"/>
                  <w:i/>
                </w:rPr>
              </m:ctrlPr>
            </m:fPr>
            <m:num>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m+2</m:t>
                      </m:r>
                    </m:num>
                    <m:den>
                      <m:r>
                        <w:rPr>
                          <w:rFonts w:ascii="Cambria Math" w:hAnsi="Cambria Math"/>
                        </w:rPr>
                        <m:t>ν</m:t>
                      </m:r>
                    </m:den>
                  </m:f>
                </m:e>
              </m:d>
            </m:num>
            <m:den>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m+1</m:t>
                      </m:r>
                    </m:num>
                    <m:den>
                      <m:r>
                        <w:rPr>
                          <w:rFonts w:ascii="Cambria Math" w:hAnsi="Cambria Math"/>
                        </w:rPr>
                        <m:t>ν</m:t>
                      </m:r>
                    </m:den>
                  </m:f>
                </m:e>
              </m:d>
              <m:sSup>
                <m:sSupPr>
                  <m:ctrlPr>
                    <w:rPr>
                      <w:rFonts w:ascii="Cambria Math" w:hAnsi="Cambria Math"/>
                      <w:i/>
                    </w:rPr>
                  </m:ctrlPr>
                </m:sSupPr>
                <m:e>
                  <m:r>
                    <w:rPr>
                      <w:rFonts w:ascii="Cambria Math" w:hAnsi="Cambria Math"/>
                    </w:rPr>
                    <m:t>β</m:t>
                  </m:r>
                </m:e>
                <m:sup>
                  <m:f>
                    <m:fPr>
                      <m:ctrlPr>
                        <w:rPr>
                          <w:rFonts w:ascii="Cambria Math" w:hAnsi="Cambria Math"/>
                          <w:i/>
                        </w:rPr>
                      </m:ctrlPr>
                    </m:fPr>
                    <m:num>
                      <m:r>
                        <w:rPr>
                          <w:rFonts w:ascii="Cambria Math" w:hAnsi="Cambria Math"/>
                        </w:rPr>
                        <m:t>1</m:t>
                      </m:r>
                    </m:num>
                    <m:den>
                      <m:r>
                        <w:rPr>
                          <w:rFonts w:ascii="Cambria Math" w:hAnsi="Cambria Math"/>
                        </w:rPr>
                        <m:t>ν</m:t>
                      </m:r>
                    </m:den>
                  </m:f>
                </m:sup>
              </m:sSup>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m+3</m:t>
                      </m:r>
                    </m:num>
                    <m:den>
                      <m:r>
                        <w:rPr>
                          <w:rFonts w:ascii="Cambria Math" w:hAnsi="Cambria Math"/>
                        </w:rPr>
                        <m:t>ν</m:t>
                      </m:r>
                    </m:den>
                  </m:f>
                </m:e>
              </m:d>
            </m:num>
            <m:den>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m+1</m:t>
                      </m:r>
                    </m:num>
                    <m:den>
                      <m:r>
                        <w:rPr>
                          <w:rFonts w:ascii="Cambria Math" w:hAnsi="Cambria Math"/>
                        </w:rPr>
                        <m:t>ν</m:t>
                      </m:r>
                    </m:den>
                  </m:f>
                </m:e>
              </m:d>
              <m:sSup>
                <m:sSupPr>
                  <m:ctrlPr>
                    <w:rPr>
                      <w:rFonts w:ascii="Cambria Math" w:hAnsi="Cambria Math"/>
                      <w:i/>
                    </w:rPr>
                  </m:ctrlPr>
                </m:sSupPr>
                <m:e>
                  <m:r>
                    <w:rPr>
                      <w:rFonts w:ascii="Cambria Math" w:hAnsi="Cambria Math"/>
                    </w:rPr>
                    <m:t>β</m:t>
                  </m:r>
                </m:e>
                <m:sup>
                  <m:f>
                    <m:fPr>
                      <m:ctrlPr>
                        <w:rPr>
                          <w:rFonts w:ascii="Cambria Math" w:hAnsi="Cambria Math"/>
                          <w:i/>
                        </w:rPr>
                      </m:ctrlPr>
                    </m:fPr>
                    <m:num>
                      <m:r>
                        <w:rPr>
                          <w:rFonts w:ascii="Cambria Math" w:hAnsi="Cambria Math"/>
                        </w:rPr>
                        <m:t>2</m:t>
                      </m:r>
                    </m:num>
                    <m:den>
                      <m:r>
                        <w:rPr>
                          <w:rFonts w:ascii="Cambria Math" w:hAnsi="Cambria Math"/>
                        </w:rPr>
                        <m:t>ν</m:t>
                      </m:r>
                    </m:den>
                  </m:f>
                </m:sup>
              </m:sSup>
            </m:den>
          </m:f>
        </m:oMath>
      </m:oMathPara>
    </w:p>
    <w:p w14:paraId="5001B294" w14:textId="3A4791A4" w:rsidR="00912929" w:rsidRDefault="00912929" w:rsidP="00912929">
      <w:pPr>
        <w:jc w:val="both"/>
        <w:rPr>
          <w:rFonts w:eastAsiaTheme="minorEastAsia"/>
        </w:rPr>
      </w:pPr>
      <w:r>
        <w:rPr>
          <w:rFonts w:eastAsiaTheme="minorEastAsia"/>
        </w:rPr>
        <w:t xml:space="preserve">                            (</w:t>
      </w:r>
      <w:r w:rsidR="008D10F3">
        <w:rPr>
          <w:rFonts w:eastAsiaTheme="minorEastAsia"/>
        </w:rPr>
        <w:t>S22</w:t>
      </w:r>
      <w:r>
        <w:rPr>
          <w:rFonts w:eastAsiaTheme="minorEastAsia"/>
        </w:rPr>
        <w:t>)</w:t>
      </w:r>
    </w:p>
    <w:p w14:paraId="6C2CA803" w14:textId="77777777" w:rsidR="00912929" w:rsidRDefault="00912929" w:rsidP="00912929">
      <w:pPr>
        <w:jc w:val="both"/>
        <w:rPr>
          <w:szCs w:val="24"/>
        </w:rPr>
      </w:pPr>
    </w:p>
    <w:p w14:paraId="0836698A" w14:textId="77777777" w:rsidR="00912929" w:rsidRDefault="00912929" w:rsidP="00912929">
      <w:pPr>
        <w:jc w:val="both"/>
        <w:rPr>
          <w:rFonts w:eastAsiaTheme="minorEastAsia"/>
        </w:rPr>
      </w:pPr>
      <w:r>
        <w:rPr>
          <w:szCs w:val="24"/>
        </w:rPr>
        <w:t xml:space="preserve">In the special case where </w:t>
      </w:r>
      <m:oMath>
        <m:r>
          <w:rPr>
            <w:rFonts w:ascii="Cambria Math" w:hAnsi="Cambria Math"/>
          </w:rPr>
          <m:t>ν=1</m:t>
        </m:r>
      </m:oMath>
      <w:r>
        <w:rPr>
          <w:rFonts w:eastAsiaTheme="minorEastAsia"/>
        </w:rPr>
        <w:t xml:space="preserve"> we should note that the formulas above simplify considerably.</w:t>
      </w:r>
    </w:p>
    <w:p w14:paraId="2A7B7CB8" w14:textId="77A28A1D" w:rsidR="00912929" w:rsidRPr="00F94113" w:rsidRDefault="00912929" w:rsidP="00912929">
      <w:pPr>
        <w:jc w:val="both"/>
        <w:rPr>
          <w:rFonts w:eastAsiaTheme="minorEastAsia"/>
          <w:vanish/>
          <w:specVanish/>
        </w:rPr>
      </w:pPr>
      <m:oMathPara>
        <m:oMath>
          <m:r>
            <w:rPr>
              <w:rFonts w:ascii="Cambria Math" w:hAnsi="Cambria Math"/>
            </w:rPr>
            <m:t>P</m:t>
          </m:r>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β</m:t>
                  </m:r>
                </m:e>
                <m:sup>
                  <m:r>
                    <w:rPr>
                      <w:rFonts w:ascii="Cambria Math" w:hAnsi="Cambria Math"/>
                    </w:rPr>
                    <m:t>m+1</m:t>
                  </m:r>
                </m:sup>
              </m:sSup>
            </m:num>
            <m:den>
              <m:r>
                <m:rPr>
                  <m:sty m:val="p"/>
                </m:rPr>
                <w:rPr>
                  <w:rFonts w:ascii="Cambria Math" w:hAnsi="Cambria Math"/>
                </w:rPr>
                <m:t>Γ</m:t>
              </m:r>
              <m:d>
                <m:dPr>
                  <m:ctrlPr>
                    <w:rPr>
                      <w:rFonts w:ascii="Cambria Math" w:hAnsi="Cambria Math"/>
                      <w:i/>
                    </w:rPr>
                  </m:ctrlPr>
                </m:dPr>
                <m:e>
                  <m:r>
                    <w:rPr>
                      <w:rFonts w:ascii="Cambria Math" w:hAnsi="Cambria Math"/>
                    </w:rPr>
                    <m:t>m+1</m:t>
                  </m:r>
                </m:e>
              </m:d>
            </m:den>
          </m:f>
          <m:sSup>
            <m:sSupPr>
              <m:ctrlPr>
                <w:rPr>
                  <w:rFonts w:ascii="Cambria Math" w:hAnsi="Cambria Math"/>
                  <w:i/>
                </w:rPr>
              </m:ctrlPr>
            </m:sSupPr>
            <m:e>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e>
              </m:d>
            </m:e>
            <m:sup>
              <m:r>
                <w:rPr>
                  <w:rFonts w:ascii="Cambria Math" w:hAnsi="Cambria Math"/>
                </w:rPr>
                <m:t>m</m:t>
              </m:r>
            </m:sup>
          </m:sSup>
          <m:sSup>
            <m:sSupPr>
              <m:ctrlPr>
                <w:rPr>
                  <w:rFonts w:ascii="Cambria Math" w:hAnsi="Cambria Math"/>
                  <w:i/>
                </w:rPr>
              </m:ctrlPr>
            </m:sSupPr>
            <m:e>
              <m:r>
                <w:rPr>
                  <w:rFonts w:ascii="Cambria Math" w:hAnsi="Cambria Math"/>
                </w:rPr>
                <m:t>e</m:t>
              </m:r>
            </m:e>
            <m:sup>
              <m:r>
                <w:rPr>
                  <w:rFonts w:ascii="Cambria Math" w:hAnsi="Cambria Math"/>
                </w:rPr>
                <m:t>-β</m:t>
              </m:r>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e>
              </m:d>
            </m:sup>
          </m:sSup>
        </m:oMath>
      </m:oMathPara>
    </w:p>
    <w:p w14:paraId="5E6C716A" w14:textId="4BB9FCB5" w:rsidR="00912929" w:rsidRDefault="00912929" w:rsidP="00912929">
      <w:pPr>
        <w:jc w:val="both"/>
        <w:rPr>
          <w:rFonts w:eastAsiaTheme="minorEastAsia"/>
        </w:rPr>
      </w:pPr>
      <w:r>
        <w:rPr>
          <w:rFonts w:eastAsiaTheme="minorEastAsia"/>
        </w:rPr>
        <w:t xml:space="preserve">                           (</w:t>
      </w:r>
      <w:r w:rsidR="008D10F3">
        <w:rPr>
          <w:rFonts w:eastAsiaTheme="minorEastAsia"/>
        </w:rPr>
        <w:t>S23</w:t>
      </w:r>
      <w:r>
        <w:rPr>
          <w:rFonts w:eastAsiaTheme="minorEastAsia"/>
        </w:rPr>
        <w:t>)</w:t>
      </w:r>
    </w:p>
    <w:p w14:paraId="0147CFCB" w14:textId="77777777" w:rsidR="00912929" w:rsidRPr="000535E5" w:rsidRDefault="00912929" w:rsidP="00912929">
      <w:pPr>
        <w:jc w:val="both"/>
        <w:rPr>
          <w:rFonts w:eastAsiaTheme="minorEastAsia"/>
        </w:rPr>
      </w:pPr>
    </w:p>
    <w:p w14:paraId="3AFB61E2" w14:textId="77777777" w:rsidR="00912929" w:rsidRPr="00F94113" w:rsidRDefault="00912929" w:rsidP="00912929">
      <w:pPr>
        <w:jc w:val="both"/>
        <w:rPr>
          <w:rFonts w:eastAsiaTheme="minorEastAsia"/>
          <w:vanish/>
          <w:specVanish/>
        </w:rPr>
      </w:pPr>
      <m:oMathPara>
        <m:oMath>
          <m:r>
            <w:rPr>
              <w:rFonts w:ascii="Cambria Math" w:eastAsiaTheme="minorEastAsia" w:hAnsi="Cambria Math"/>
            </w:rPr>
            <m:t>μ=</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m+1</m:t>
                  </m:r>
                </m:e>
              </m:d>
            </m:num>
            <m:den>
              <m:r>
                <w:rPr>
                  <w:rFonts w:ascii="Cambria Math" w:eastAsiaTheme="minorEastAsia" w:hAnsi="Cambria Math"/>
                </w:rPr>
                <m:t>β</m:t>
              </m:r>
            </m:den>
          </m:f>
        </m:oMath>
      </m:oMathPara>
    </w:p>
    <w:p w14:paraId="58E6EB5A" w14:textId="32162E58" w:rsidR="00912929" w:rsidRDefault="00912929" w:rsidP="00912929">
      <w:pPr>
        <w:jc w:val="both"/>
        <w:rPr>
          <w:rFonts w:eastAsiaTheme="minorEastAsia"/>
        </w:rPr>
      </w:pPr>
      <w:r>
        <w:rPr>
          <w:rFonts w:eastAsiaTheme="minorEastAsia"/>
        </w:rPr>
        <w:t xml:space="preserve">                                                   (</w:t>
      </w:r>
      <w:r w:rsidR="008D10F3">
        <w:rPr>
          <w:rFonts w:eastAsiaTheme="minorEastAsia"/>
        </w:rPr>
        <w:t>S24</w:t>
      </w:r>
      <w:r>
        <w:rPr>
          <w:rFonts w:eastAsiaTheme="minorEastAsia"/>
        </w:rPr>
        <w:t>)</w:t>
      </w:r>
    </w:p>
    <w:p w14:paraId="2DDFAF3E" w14:textId="77777777" w:rsidR="00912929" w:rsidRPr="000535E5" w:rsidRDefault="00912929" w:rsidP="00912929">
      <w:pPr>
        <w:jc w:val="both"/>
        <w:rPr>
          <w:rFonts w:eastAsiaTheme="minorEastAsia"/>
        </w:rPr>
      </w:pPr>
    </w:p>
    <w:p w14:paraId="7952A54D" w14:textId="77777777" w:rsidR="00912929" w:rsidRPr="00F94113" w:rsidRDefault="00D8381E" w:rsidP="00912929">
      <w:pPr>
        <w:jc w:val="both"/>
        <w:rPr>
          <w:rFonts w:eastAsiaTheme="minorEastAsia"/>
          <w:vanish/>
          <w:specVanish/>
        </w:rPr>
      </w:pPr>
      <m:oMathPara>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m+1</m:t>
                  </m:r>
                </m:e>
              </m:d>
            </m:num>
            <m:den>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2</m:t>
                  </m:r>
                </m:sup>
              </m:sSup>
            </m:den>
          </m:f>
        </m:oMath>
      </m:oMathPara>
    </w:p>
    <w:p w14:paraId="729C7B9F" w14:textId="56F552C2" w:rsidR="00912929" w:rsidRDefault="00912929" w:rsidP="00912929">
      <w:pPr>
        <w:jc w:val="both"/>
        <w:rPr>
          <w:rFonts w:eastAsiaTheme="minorEastAsia"/>
        </w:rPr>
      </w:pPr>
      <w:r>
        <w:rPr>
          <w:rFonts w:eastAsiaTheme="minorEastAsia"/>
        </w:rPr>
        <w:t xml:space="preserve">                                                        (</w:t>
      </w:r>
      <w:r w:rsidR="008D10F3">
        <w:rPr>
          <w:rFonts w:eastAsiaTheme="minorEastAsia"/>
        </w:rPr>
        <w:t>S25</w:t>
      </w:r>
      <w:r>
        <w:rPr>
          <w:rFonts w:eastAsiaTheme="minorEastAsia"/>
        </w:rPr>
        <w:t>)</w:t>
      </w:r>
    </w:p>
    <w:p w14:paraId="783F7E51" w14:textId="77777777" w:rsidR="00912929" w:rsidRDefault="00912929" w:rsidP="00912929">
      <w:pPr>
        <w:jc w:val="both"/>
        <w:rPr>
          <w:rFonts w:eastAsiaTheme="minorEastAsia"/>
        </w:rPr>
      </w:pPr>
    </w:p>
    <w:p w14:paraId="36DDD77F" w14:textId="77777777" w:rsidR="00912929" w:rsidRPr="00734187" w:rsidRDefault="00912929" w:rsidP="00912929">
      <w:pPr>
        <w:jc w:val="both"/>
        <w:rPr>
          <w:rFonts w:eastAsiaTheme="minorEastAsia"/>
          <w:vanish/>
          <w:specVanish/>
        </w:rPr>
      </w:pPr>
      <m:oMathPara>
        <m:oMath>
          <m:r>
            <w:rPr>
              <w:rFonts w:ascii="Cambria Math" w:eastAsiaTheme="minorEastAsia" w:hAnsi="Cambria Math"/>
            </w:rPr>
            <m:t>σ=</m:t>
          </m:r>
          <m:f>
            <m:fPr>
              <m:ctrlPr>
                <w:rPr>
                  <w:rFonts w:ascii="Cambria Math" w:eastAsiaTheme="minorEastAsia" w:hAnsi="Cambria Math"/>
                  <w:i/>
                </w:rPr>
              </m:ctrlPr>
            </m:fPr>
            <m:num>
              <m:rad>
                <m:radPr>
                  <m:degHide m:val="1"/>
                  <m:ctrlPr>
                    <w:rPr>
                      <w:rFonts w:ascii="Cambria Math" w:eastAsiaTheme="minorEastAsia" w:hAnsi="Cambria Math"/>
                      <w:i/>
                    </w:rPr>
                  </m:ctrlPr>
                </m:radPr>
                <m:deg/>
                <m:e>
                  <m:d>
                    <m:dPr>
                      <m:ctrlPr>
                        <w:rPr>
                          <w:rFonts w:ascii="Cambria Math" w:eastAsiaTheme="minorEastAsia" w:hAnsi="Cambria Math"/>
                          <w:i/>
                        </w:rPr>
                      </m:ctrlPr>
                    </m:dPr>
                    <m:e>
                      <m:r>
                        <w:rPr>
                          <w:rFonts w:ascii="Cambria Math" w:eastAsiaTheme="minorEastAsia" w:hAnsi="Cambria Math"/>
                        </w:rPr>
                        <m:t>m+1</m:t>
                      </m:r>
                    </m:e>
                  </m:d>
                </m:e>
              </m:rad>
            </m:num>
            <m:den>
              <m:r>
                <w:rPr>
                  <w:rFonts w:ascii="Cambria Math" w:eastAsiaTheme="minorEastAsia" w:hAnsi="Cambria Math"/>
                </w:rPr>
                <m:t>β</m:t>
              </m:r>
            </m:den>
          </m:f>
        </m:oMath>
      </m:oMathPara>
    </w:p>
    <w:p w14:paraId="77A0F687" w14:textId="1C74B964" w:rsidR="00912929" w:rsidRDefault="00912929" w:rsidP="00912929">
      <w:pPr>
        <w:jc w:val="both"/>
        <w:rPr>
          <w:rFonts w:eastAsiaTheme="minorEastAsia"/>
        </w:rPr>
      </w:pPr>
      <w:r>
        <w:rPr>
          <w:rFonts w:eastAsiaTheme="minorEastAsia"/>
        </w:rPr>
        <w:t xml:space="preserve">                                                        (</w:t>
      </w:r>
      <w:r w:rsidR="008D10F3">
        <w:rPr>
          <w:rFonts w:eastAsiaTheme="minorEastAsia"/>
        </w:rPr>
        <w:t>S26</w:t>
      </w:r>
      <w:r>
        <w:rPr>
          <w:rFonts w:eastAsiaTheme="minorEastAsia"/>
        </w:rPr>
        <w:t>)</w:t>
      </w:r>
    </w:p>
    <w:p w14:paraId="751E9F9C" w14:textId="77777777" w:rsidR="00912929" w:rsidRDefault="00912929" w:rsidP="00912929">
      <w:pPr>
        <w:jc w:val="both"/>
        <w:rPr>
          <w:rFonts w:eastAsiaTheme="minorEastAsia"/>
        </w:rPr>
      </w:pPr>
    </w:p>
    <w:p w14:paraId="32DE2C91" w14:textId="77777777" w:rsidR="00912929" w:rsidRDefault="00912929" w:rsidP="00912929">
      <w:pPr>
        <w:jc w:val="both"/>
        <w:rPr>
          <w:rFonts w:eastAsiaTheme="minorEastAsia"/>
        </w:rPr>
      </w:pPr>
      <w:r>
        <w:rPr>
          <w:rFonts w:eastAsiaTheme="minorEastAsia"/>
        </w:rPr>
        <w:t xml:space="preserve">And for </w:t>
      </w:r>
      <m:oMath>
        <m:r>
          <w:rPr>
            <w:rFonts w:ascii="Cambria Math" w:eastAsiaTheme="minorEastAsia" w:hAnsi="Cambria Math"/>
          </w:rPr>
          <m:t>β</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oMath>
      <w:r>
        <w:rPr>
          <w:rFonts w:eastAsiaTheme="minorEastAsia"/>
        </w:rPr>
        <w:t xml:space="preserve"> in terms of the mean and standard deviation we have </w:t>
      </w:r>
    </w:p>
    <w:p w14:paraId="10608B20" w14:textId="77777777" w:rsidR="00912929" w:rsidRPr="00734187" w:rsidRDefault="00912929" w:rsidP="00912929">
      <w:pPr>
        <w:jc w:val="both"/>
        <w:rPr>
          <w:rFonts w:eastAsiaTheme="minorEastAsia"/>
          <w:vanish/>
          <w:specVanish/>
        </w:rPr>
      </w:pPr>
      <m:oMathPara>
        <m:oMath>
          <m:r>
            <w:rPr>
              <w:rFonts w:ascii="Cambria Math" w:eastAsiaTheme="minorEastAsia" w:hAnsi="Cambria Math"/>
            </w:rPr>
            <m:t>β=</m:t>
          </m:r>
          <m:f>
            <m:fPr>
              <m:ctrlPr>
                <w:rPr>
                  <w:rFonts w:ascii="Cambria Math" w:eastAsiaTheme="minorEastAsia" w:hAnsi="Cambria Math"/>
                  <w:i/>
                </w:rPr>
              </m:ctrlPr>
            </m:fPr>
            <m:num>
              <m:rad>
                <m:radPr>
                  <m:degHide m:val="1"/>
                  <m:ctrlPr>
                    <w:rPr>
                      <w:rFonts w:ascii="Cambria Math" w:eastAsiaTheme="minorEastAsia" w:hAnsi="Cambria Math"/>
                      <w:i/>
                    </w:rPr>
                  </m:ctrlPr>
                </m:radPr>
                <m:deg/>
                <m:e>
                  <m:d>
                    <m:dPr>
                      <m:ctrlPr>
                        <w:rPr>
                          <w:rFonts w:ascii="Cambria Math" w:eastAsiaTheme="minorEastAsia" w:hAnsi="Cambria Math"/>
                          <w:i/>
                        </w:rPr>
                      </m:ctrlPr>
                    </m:dPr>
                    <m:e>
                      <m:r>
                        <w:rPr>
                          <w:rFonts w:ascii="Cambria Math" w:eastAsiaTheme="minorEastAsia" w:hAnsi="Cambria Math"/>
                        </w:rPr>
                        <m:t>m+1</m:t>
                      </m:r>
                    </m:e>
                  </m:d>
                </m:e>
              </m:rad>
            </m:num>
            <m:den>
              <m:r>
                <w:rPr>
                  <w:rFonts w:ascii="Cambria Math" w:eastAsiaTheme="minorEastAsia" w:hAnsi="Cambria Math"/>
                </w:rPr>
                <m:t>σ</m:t>
              </m:r>
            </m:den>
          </m:f>
        </m:oMath>
      </m:oMathPara>
    </w:p>
    <w:p w14:paraId="62C5F2EF" w14:textId="1CC774FE" w:rsidR="00912929" w:rsidRDefault="00912929" w:rsidP="00912929">
      <w:pPr>
        <w:jc w:val="both"/>
        <w:rPr>
          <w:rFonts w:eastAsiaTheme="minorEastAsia"/>
        </w:rPr>
      </w:pPr>
      <w:r>
        <w:rPr>
          <w:rFonts w:eastAsiaTheme="minorEastAsia"/>
        </w:rPr>
        <w:t xml:space="preserve">                                                        (</w:t>
      </w:r>
      <w:r w:rsidR="008D10F3">
        <w:rPr>
          <w:rFonts w:eastAsiaTheme="minorEastAsia"/>
        </w:rPr>
        <w:t>S27</w:t>
      </w:r>
      <w:r>
        <w:rPr>
          <w:rFonts w:eastAsiaTheme="minorEastAsia"/>
        </w:rPr>
        <w:t>)</w:t>
      </w:r>
    </w:p>
    <w:p w14:paraId="5F05B063" w14:textId="77777777" w:rsidR="00912929" w:rsidRDefault="00912929" w:rsidP="00912929">
      <w:pPr>
        <w:jc w:val="both"/>
        <w:rPr>
          <w:rFonts w:eastAsiaTheme="minorEastAsia"/>
        </w:rPr>
      </w:pPr>
    </w:p>
    <w:p w14:paraId="784C9F93" w14:textId="77777777" w:rsidR="00912929" w:rsidRPr="00734187" w:rsidRDefault="00D8381E" w:rsidP="00912929">
      <w:pPr>
        <w:jc w:val="both"/>
        <w:rPr>
          <w:rFonts w:eastAsiaTheme="minorEastAsia"/>
          <w:vanish/>
          <w:specVanish/>
        </w:rPr>
      </w:pPr>
      <m:oMathPara>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r>
            <w:rPr>
              <w:rFonts w:ascii="Cambria Math" w:eastAsiaTheme="minorEastAsia" w:hAnsi="Cambria Math"/>
            </w:rPr>
            <m:t>=μ-</m:t>
          </m:r>
          <m:rad>
            <m:radPr>
              <m:degHide m:val="1"/>
              <m:ctrlPr>
                <w:rPr>
                  <w:rFonts w:ascii="Cambria Math" w:eastAsiaTheme="minorEastAsia" w:hAnsi="Cambria Math"/>
                  <w:i/>
                </w:rPr>
              </m:ctrlPr>
            </m:radPr>
            <m:deg/>
            <m:e>
              <m:d>
                <m:dPr>
                  <m:ctrlPr>
                    <w:rPr>
                      <w:rFonts w:ascii="Cambria Math" w:eastAsiaTheme="minorEastAsia" w:hAnsi="Cambria Math"/>
                      <w:i/>
                    </w:rPr>
                  </m:ctrlPr>
                </m:dPr>
                <m:e>
                  <m:r>
                    <w:rPr>
                      <w:rFonts w:ascii="Cambria Math" w:eastAsiaTheme="minorEastAsia" w:hAnsi="Cambria Math"/>
                    </w:rPr>
                    <m:t>m+1</m:t>
                  </m:r>
                </m:e>
              </m:d>
            </m:e>
          </m:rad>
          <m:r>
            <w:rPr>
              <w:rFonts w:ascii="Cambria Math" w:eastAsiaTheme="minorEastAsia" w:hAnsi="Cambria Math"/>
            </w:rPr>
            <m:t xml:space="preserve">  σ</m:t>
          </m:r>
        </m:oMath>
      </m:oMathPara>
    </w:p>
    <w:p w14:paraId="2E92D3E6" w14:textId="6B5A3BF4" w:rsidR="00912929" w:rsidRDefault="00912929" w:rsidP="00912929">
      <w:pPr>
        <w:jc w:val="both"/>
        <w:rPr>
          <w:rFonts w:eastAsiaTheme="minorEastAsia"/>
        </w:rPr>
      </w:pPr>
      <w:r>
        <w:rPr>
          <w:rFonts w:eastAsiaTheme="minorEastAsia"/>
        </w:rPr>
        <w:t xml:space="preserve">                                                (</w:t>
      </w:r>
      <w:r w:rsidR="008D10F3">
        <w:rPr>
          <w:rFonts w:eastAsiaTheme="minorEastAsia"/>
        </w:rPr>
        <w:t>S28</w:t>
      </w:r>
      <w:r>
        <w:rPr>
          <w:rFonts w:eastAsiaTheme="minorEastAsia"/>
        </w:rPr>
        <w:t>)</w:t>
      </w:r>
    </w:p>
    <w:p w14:paraId="51D7DE05" w14:textId="77777777" w:rsidR="00912929" w:rsidRDefault="00912929" w:rsidP="00912929">
      <w:pPr>
        <w:jc w:val="both"/>
        <w:rPr>
          <w:rFonts w:eastAsiaTheme="minorEastAsia"/>
        </w:rPr>
      </w:pPr>
    </w:p>
    <w:p w14:paraId="616D39E2" w14:textId="77777777" w:rsidR="00912929" w:rsidRDefault="00912929" w:rsidP="00912929">
      <w:pPr>
        <w:jc w:val="both"/>
        <w:rPr>
          <w:rFonts w:eastAsiaTheme="minorEastAsia"/>
        </w:rPr>
      </w:pPr>
      <w:r>
        <w:rPr>
          <w:rFonts w:eastAsiaTheme="minorEastAsia"/>
        </w:rPr>
        <w:t>Substituting in the original size distribution function we get:</w:t>
      </w:r>
    </w:p>
    <w:p w14:paraId="36528BA9" w14:textId="77777777" w:rsidR="00912929" w:rsidRDefault="00912929" w:rsidP="00912929">
      <w:pPr>
        <w:jc w:val="both"/>
        <w:rPr>
          <w:rFonts w:eastAsiaTheme="minorEastAsia"/>
        </w:rPr>
      </w:pPr>
    </w:p>
    <w:p w14:paraId="17C4B634" w14:textId="31997532" w:rsidR="00912929" w:rsidRPr="00734187" w:rsidRDefault="00912929" w:rsidP="00912929">
      <w:pPr>
        <w:jc w:val="both"/>
        <w:rPr>
          <w:rFonts w:eastAsiaTheme="minorEastAsia"/>
          <w:vanish/>
          <w:specVanish/>
        </w:rPr>
      </w:pPr>
      <m:oMathPara>
        <m:oMath>
          <m:r>
            <w:rPr>
              <w:rFonts w:ascii="Cambria Math" w:hAnsi="Cambria Math"/>
            </w:rPr>
            <m:t>P</m:t>
          </m:r>
          <m:d>
            <m:dPr>
              <m:ctrlPr>
                <w:rPr>
                  <w:rFonts w:ascii="Cambria Math" w:hAnsi="Cambria Math"/>
                  <w:i/>
                </w:rPr>
              </m:ctrlPr>
            </m:dPr>
            <m:e>
              <m:r>
                <w:rPr>
                  <w:rFonts w:ascii="Cambria Math" w:hAnsi="Cambria Math"/>
                </w:rPr>
                <m:t>m,μ,σ,z</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β</m:t>
                  </m:r>
                  <m:d>
                    <m:dPr>
                      <m:ctrlPr>
                        <w:rPr>
                          <w:rFonts w:ascii="Cambria Math" w:hAnsi="Cambria Math"/>
                          <w:i/>
                        </w:rPr>
                      </m:ctrlPr>
                    </m:dPr>
                    <m:e>
                      <m:r>
                        <w:rPr>
                          <w:rFonts w:ascii="Cambria Math" w:hAnsi="Cambria Math"/>
                        </w:rPr>
                        <m:t>m,σ</m:t>
                      </m:r>
                    </m:e>
                  </m:d>
                </m:e>
                <m:sup>
                  <m:r>
                    <w:rPr>
                      <w:rFonts w:ascii="Cambria Math" w:hAnsi="Cambria Math"/>
                    </w:rPr>
                    <m:t>m+1</m:t>
                  </m:r>
                </m:sup>
              </m:sSup>
            </m:num>
            <m:den>
              <m:r>
                <m:rPr>
                  <m:sty m:val="p"/>
                </m:rPr>
                <w:rPr>
                  <w:rFonts w:ascii="Cambria Math" w:hAnsi="Cambria Math"/>
                </w:rPr>
                <m:t>Γ</m:t>
              </m:r>
              <m:d>
                <m:dPr>
                  <m:ctrlPr>
                    <w:rPr>
                      <w:rFonts w:ascii="Cambria Math" w:hAnsi="Cambria Math"/>
                      <w:i/>
                    </w:rPr>
                  </m:ctrlPr>
                </m:dPr>
                <m:e>
                  <m:r>
                    <w:rPr>
                      <w:rFonts w:ascii="Cambria Math" w:hAnsi="Cambria Math"/>
                    </w:rPr>
                    <m:t>m+1</m:t>
                  </m:r>
                </m:e>
              </m:d>
            </m:den>
          </m:f>
          <m:sSup>
            <m:sSupPr>
              <m:ctrlPr>
                <w:rPr>
                  <w:rFonts w:ascii="Cambria Math" w:hAnsi="Cambria Math"/>
                  <w:i/>
                </w:rPr>
              </m:ctrlPr>
            </m:sSupPr>
            <m:e>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d>
                    <m:dPr>
                      <m:ctrlPr>
                        <w:rPr>
                          <w:rFonts w:ascii="Cambria Math" w:hAnsi="Cambria Math"/>
                          <w:i/>
                        </w:rPr>
                      </m:ctrlPr>
                    </m:dPr>
                    <m:e>
                      <m:r>
                        <w:rPr>
                          <w:rFonts w:ascii="Cambria Math" w:hAnsi="Cambria Math"/>
                        </w:rPr>
                        <m:t>m,μ,σ</m:t>
                      </m:r>
                    </m:e>
                  </m:d>
                </m:e>
              </m:d>
            </m:e>
            <m:sup>
              <m:r>
                <w:rPr>
                  <w:rFonts w:ascii="Cambria Math" w:hAnsi="Cambria Math"/>
                </w:rPr>
                <m:t>m</m:t>
              </m:r>
            </m:sup>
          </m:sSup>
          <m:sSup>
            <m:sSupPr>
              <m:ctrlPr>
                <w:rPr>
                  <w:rFonts w:ascii="Cambria Math" w:hAnsi="Cambria Math"/>
                  <w:i/>
                </w:rPr>
              </m:ctrlPr>
            </m:sSupPr>
            <m:e>
              <m:r>
                <w:rPr>
                  <w:rFonts w:ascii="Cambria Math" w:hAnsi="Cambria Math"/>
                </w:rPr>
                <m:t>e</m:t>
              </m:r>
            </m:e>
            <m:sup>
              <m:r>
                <w:rPr>
                  <w:rFonts w:ascii="Cambria Math" w:hAnsi="Cambria Math"/>
                </w:rPr>
                <m:t>-β</m:t>
              </m:r>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d>
                    <m:dPr>
                      <m:ctrlPr>
                        <w:rPr>
                          <w:rFonts w:ascii="Cambria Math" w:hAnsi="Cambria Math"/>
                          <w:i/>
                        </w:rPr>
                      </m:ctrlPr>
                    </m:dPr>
                    <m:e>
                      <m:r>
                        <w:rPr>
                          <w:rFonts w:ascii="Cambria Math" w:hAnsi="Cambria Math"/>
                        </w:rPr>
                        <m:t>m,μ,σ</m:t>
                      </m:r>
                    </m:e>
                  </m:d>
                </m:e>
              </m:d>
            </m:sup>
          </m:sSup>
        </m:oMath>
      </m:oMathPara>
    </w:p>
    <w:p w14:paraId="708E9A44" w14:textId="41C26C90" w:rsidR="00912929" w:rsidRDefault="00912929" w:rsidP="00912929">
      <w:pPr>
        <w:jc w:val="both"/>
        <w:rPr>
          <w:rFonts w:eastAsiaTheme="minorEastAsia"/>
        </w:rPr>
      </w:pPr>
      <w:r>
        <w:rPr>
          <w:rFonts w:eastAsiaTheme="minorEastAsia"/>
        </w:rPr>
        <w:t xml:space="preserve">             (</w:t>
      </w:r>
      <w:r w:rsidR="008D10F3">
        <w:rPr>
          <w:rFonts w:eastAsiaTheme="minorEastAsia"/>
        </w:rPr>
        <w:t>S29</w:t>
      </w:r>
      <w:r>
        <w:rPr>
          <w:rFonts w:eastAsiaTheme="minorEastAsia"/>
        </w:rPr>
        <w:t>)</w:t>
      </w:r>
    </w:p>
    <w:p w14:paraId="29C11771" w14:textId="77777777" w:rsidR="00912929" w:rsidRPr="00271D18" w:rsidRDefault="00912929" w:rsidP="00912929">
      <w:pPr>
        <w:jc w:val="both"/>
        <w:rPr>
          <w:rFonts w:eastAsiaTheme="minorEastAsia"/>
        </w:rPr>
      </w:pPr>
    </w:p>
    <w:p w14:paraId="6FAD23E3" w14:textId="77777777" w:rsidR="00912929" w:rsidRDefault="00912929" w:rsidP="00912929">
      <w:pPr>
        <w:jc w:val="both"/>
        <w:rPr>
          <w:rFonts w:eastAsiaTheme="minorEastAsia"/>
        </w:rPr>
      </w:pPr>
      <w:r>
        <w:rPr>
          <w:rFonts w:eastAsiaTheme="minorEastAsia"/>
        </w:rPr>
        <w:t>The location of the peak of the distribution is given by:</w:t>
      </w:r>
    </w:p>
    <w:p w14:paraId="6046B380" w14:textId="77777777" w:rsidR="00912929" w:rsidRDefault="00912929" w:rsidP="00912929">
      <w:pPr>
        <w:jc w:val="both"/>
        <w:rPr>
          <w:rFonts w:eastAsiaTheme="minorEastAsia"/>
        </w:rPr>
      </w:pPr>
    </w:p>
    <w:p w14:paraId="13610F0B" w14:textId="77777777" w:rsidR="00912929" w:rsidRPr="00E455F1" w:rsidRDefault="00D8381E" w:rsidP="00912929">
      <w:pPr>
        <w:jc w:val="both"/>
        <w:rPr>
          <w:rFonts w:eastAsiaTheme="minorEastAsia"/>
          <w:vanish/>
          <w:specVanish/>
        </w:rPr>
      </w:pPr>
      <m:oMathPara>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peak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β</m:t>
              </m:r>
            </m:den>
          </m:f>
        </m:oMath>
      </m:oMathPara>
    </w:p>
    <w:p w14:paraId="0D8ACECC" w14:textId="5398DCD6" w:rsidR="00912929" w:rsidRDefault="00912929" w:rsidP="00912929">
      <w:pPr>
        <w:jc w:val="both"/>
        <w:rPr>
          <w:rFonts w:eastAsiaTheme="minorEastAsia"/>
        </w:rPr>
      </w:pPr>
      <w:r>
        <w:rPr>
          <w:rFonts w:eastAsiaTheme="minorEastAsia"/>
        </w:rPr>
        <w:t xml:space="preserve">                                                     (</w:t>
      </w:r>
      <w:r w:rsidR="008D10F3">
        <w:rPr>
          <w:rFonts w:eastAsiaTheme="minorEastAsia"/>
        </w:rPr>
        <w:t>S30</w:t>
      </w:r>
      <w:r>
        <w:rPr>
          <w:rFonts w:eastAsiaTheme="minorEastAsia"/>
        </w:rPr>
        <w:t>)</w:t>
      </w:r>
    </w:p>
    <w:p w14:paraId="212C2B9F" w14:textId="77777777" w:rsidR="00912929" w:rsidRPr="00271D18" w:rsidRDefault="00912929" w:rsidP="00912929">
      <w:pPr>
        <w:jc w:val="both"/>
        <w:rPr>
          <w:rFonts w:eastAsiaTheme="minorEastAsia"/>
        </w:rPr>
      </w:pPr>
    </w:p>
    <w:p w14:paraId="36923F7D" w14:textId="77777777" w:rsidR="00912929" w:rsidRPr="00E455F1" w:rsidRDefault="00D8381E" w:rsidP="00912929">
      <w:pPr>
        <w:jc w:val="both"/>
        <w:rPr>
          <w:rFonts w:eastAsiaTheme="minorEastAsia"/>
          <w:vanish/>
          <w:specVanish/>
        </w:rPr>
      </w:pPr>
      <m:oMathPara>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peak</m:t>
              </m:r>
            </m:sub>
          </m:sSub>
          <m:r>
            <w:rPr>
              <w:rFonts w:ascii="Cambria Math" w:eastAsiaTheme="minorEastAsia" w:hAnsi="Cambria Math"/>
            </w:rPr>
            <m:t>=μ-</m:t>
          </m:r>
          <m:f>
            <m:fPr>
              <m:ctrlPr>
                <w:rPr>
                  <w:rFonts w:ascii="Cambria Math" w:eastAsiaTheme="minorEastAsia" w:hAnsi="Cambria Math"/>
                  <w:i/>
                </w:rPr>
              </m:ctrlPr>
            </m:fPr>
            <m:num>
              <m:r>
                <w:rPr>
                  <w:rFonts w:ascii="Cambria Math" w:eastAsiaTheme="minorEastAsia" w:hAnsi="Cambria Math"/>
                </w:rPr>
                <m:t>m σ</m:t>
              </m:r>
            </m:num>
            <m:den>
              <m:rad>
                <m:radPr>
                  <m:degHide m:val="1"/>
                  <m:ctrlPr>
                    <w:rPr>
                      <w:rFonts w:ascii="Cambria Math" w:eastAsiaTheme="minorEastAsia" w:hAnsi="Cambria Math"/>
                      <w:i/>
                    </w:rPr>
                  </m:ctrlPr>
                </m:radPr>
                <m:deg/>
                <m:e>
                  <m:r>
                    <w:rPr>
                      <w:rFonts w:ascii="Cambria Math" w:eastAsiaTheme="minorEastAsia" w:hAnsi="Cambria Math"/>
                    </w:rPr>
                    <m:t>m+1</m:t>
                  </m:r>
                </m:e>
              </m:rad>
            </m:den>
          </m:f>
        </m:oMath>
      </m:oMathPara>
    </w:p>
    <w:p w14:paraId="239A7840" w14:textId="49CF5DE2" w:rsidR="00912929" w:rsidRPr="00271D18" w:rsidRDefault="00912929" w:rsidP="00912929">
      <w:pPr>
        <w:jc w:val="both"/>
        <w:rPr>
          <w:rFonts w:eastAsiaTheme="minorEastAsia"/>
        </w:rPr>
      </w:pPr>
      <w:r>
        <w:rPr>
          <w:rFonts w:eastAsiaTheme="minorEastAsia"/>
        </w:rPr>
        <w:t xml:space="preserve">                                                   (</w:t>
      </w:r>
      <w:r w:rsidR="008D10F3">
        <w:rPr>
          <w:rFonts w:eastAsiaTheme="minorEastAsia"/>
        </w:rPr>
        <w:t>S31</w:t>
      </w:r>
      <w:r>
        <w:rPr>
          <w:rFonts w:eastAsiaTheme="minorEastAsia"/>
        </w:rPr>
        <w:t>)</w:t>
      </w:r>
    </w:p>
    <w:p w14:paraId="780400EB" w14:textId="77777777" w:rsidR="00912929" w:rsidRDefault="00912929" w:rsidP="00912929">
      <w:pPr>
        <w:jc w:val="both"/>
        <w:rPr>
          <w:rFonts w:eastAsiaTheme="minorEastAsia"/>
        </w:rPr>
      </w:pPr>
    </w:p>
    <w:p w14:paraId="4CA43720" w14:textId="77777777" w:rsidR="00912929" w:rsidRDefault="00912929" w:rsidP="00912929">
      <w:pPr>
        <w:jc w:val="both"/>
        <w:rPr>
          <w:rFonts w:eastAsiaTheme="minorEastAsia"/>
        </w:rPr>
      </w:pPr>
      <w:r>
        <w:rPr>
          <w:rFonts w:eastAsiaTheme="minorEastAsia"/>
        </w:rPr>
        <w:t>We can also obtain a simple expression for the term required in the evaluation of the mean cross-section.</w:t>
      </w:r>
    </w:p>
    <w:p w14:paraId="52E394ED" w14:textId="77777777" w:rsidR="00912929" w:rsidRPr="00B023EC" w:rsidRDefault="00D8381E" w:rsidP="00912929">
      <w:pPr>
        <w:jc w:val="both"/>
        <w:rPr>
          <w:rFonts w:eastAsiaTheme="minorEastAsia"/>
          <w:vanish/>
          <w:specVanish/>
        </w:rPr>
      </w:pPr>
      <m:oMathPara>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e>
          </m:acc>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min</m:t>
              </m:r>
            </m:sub>
            <m:sup>
              <m:r>
                <w:rPr>
                  <w:rFonts w:ascii="Cambria Math" w:eastAsiaTheme="minorEastAsia" w:hAnsi="Cambria Math"/>
                </w:rPr>
                <m:t>2</m:t>
              </m:r>
            </m:sup>
          </m:sSub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m+1</m:t>
                  </m:r>
                </m:e>
              </m:d>
            </m:num>
            <m:den>
              <m:r>
                <w:rPr>
                  <w:rFonts w:ascii="Cambria Math" w:eastAsiaTheme="minorEastAsia" w:hAnsi="Cambria Math"/>
                </w:rPr>
                <m:t>β</m:t>
              </m:r>
            </m:den>
          </m:f>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m+1</m:t>
                  </m:r>
                </m:e>
              </m:d>
              <m:d>
                <m:dPr>
                  <m:ctrlPr>
                    <w:rPr>
                      <w:rFonts w:ascii="Cambria Math" w:eastAsiaTheme="minorEastAsia" w:hAnsi="Cambria Math"/>
                      <w:i/>
                    </w:rPr>
                  </m:ctrlPr>
                </m:dPr>
                <m:e>
                  <m:r>
                    <w:rPr>
                      <w:rFonts w:ascii="Cambria Math" w:eastAsiaTheme="minorEastAsia" w:hAnsi="Cambria Math"/>
                    </w:rPr>
                    <m:t>m+2</m:t>
                  </m:r>
                </m:e>
              </m:d>
            </m:num>
            <m:den>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2</m:t>
                  </m:r>
                </m:sup>
              </m:sSup>
            </m:den>
          </m:f>
        </m:oMath>
      </m:oMathPara>
    </w:p>
    <w:p w14:paraId="7FD51AD1" w14:textId="58B57042" w:rsidR="00912929" w:rsidRDefault="00912929" w:rsidP="00912929">
      <w:pPr>
        <w:jc w:val="both"/>
        <w:rPr>
          <w:rFonts w:eastAsiaTheme="minorEastAsia"/>
        </w:rPr>
      </w:pPr>
      <w:r>
        <w:rPr>
          <w:rFonts w:eastAsiaTheme="minorEastAsia"/>
        </w:rPr>
        <w:t xml:space="preserve">                             (</w:t>
      </w:r>
      <w:r w:rsidR="008D10F3">
        <w:rPr>
          <w:rFonts w:eastAsiaTheme="minorEastAsia"/>
        </w:rPr>
        <w:t>S32</w:t>
      </w:r>
      <w:r>
        <w:rPr>
          <w:rFonts w:eastAsiaTheme="minorEastAsia"/>
        </w:rPr>
        <w:t>)</w:t>
      </w:r>
    </w:p>
    <w:p w14:paraId="2D72B226" w14:textId="77777777" w:rsidR="00912929" w:rsidRDefault="00912929" w:rsidP="00912929">
      <w:pPr>
        <w:jc w:val="both"/>
        <w:rPr>
          <w:rFonts w:eastAsiaTheme="minorEastAsia"/>
        </w:rPr>
      </w:pPr>
    </w:p>
    <w:p w14:paraId="242916C6" w14:textId="154CA0D0" w:rsidR="00912929" w:rsidRDefault="00912929" w:rsidP="00912929">
      <w:pPr>
        <w:jc w:val="both"/>
        <w:rPr>
          <w:rFonts w:eastAsiaTheme="minorEastAsia"/>
        </w:rPr>
      </w:pPr>
      <w:r>
        <w:rPr>
          <w:rFonts w:eastAsiaTheme="minorEastAsia"/>
        </w:rPr>
        <w:t>After using the complete set of size distribution functions measured by Young</w:t>
      </w:r>
      <w:r w:rsidR="0071226F">
        <w:rPr>
          <w:rFonts w:eastAsiaTheme="minorEastAsia"/>
        </w:rPr>
        <w:t xml:space="preserve"> et al. (2014) </w:t>
      </w:r>
      <w:r>
        <w:rPr>
          <w:rFonts w:eastAsiaTheme="minorEastAsia"/>
        </w:rPr>
        <w:t>we obtain that the best overall fit accounting for the variability is given by:</w:t>
      </w:r>
    </w:p>
    <w:p w14:paraId="575B81E5" w14:textId="77777777" w:rsidR="00912929" w:rsidRDefault="00912929" w:rsidP="00912929">
      <w:pPr>
        <w:jc w:val="both"/>
        <w:rPr>
          <w:rFonts w:eastAsiaTheme="minorEastAsia"/>
        </w:rPr>
      </w:pPr>
    </w:p>
    <w:p w14:paraId="6C931178" w14:textId="77777777" w:rsidR="00912929" w:rsidRPr="00F35602" w:rsidRDefault="00912929" w:rsidP="00912929">
      <w:pPr>
        <w:jc w:val="center"/>
        <w:rPr>
          <w:rFonts w:eastAsiaTheme="minorEastAsia"/>
        </w:rPr>
      </w:pPr>
      <m:oMathPara>
        <m:oMath>
          <m:r>
            <w:rPr>
              <w:rFonts w:ascii="Cambria Math" w:eastAsiaTheme="minorEastAsia" w:hAnsi="Cambria Math"/>
            </w:rPr>
            <m:t>m=2      ,  ν=2</m:t>
          </m:r>
        </m:oMath>
      </m:oMathPara>
    </w:p>
    <w:p w14:paraId="61121C48" w14:textId="77777777" w:rsidR="00912929" w:rsidRPr="00F635BF" w:rsidRDefault="00912929" w:rsidP="00912929">
      <w:pPr>
        <w:jc w:val="center"/>
        <w:rPr>
          <w:rFonts w:eastAsiaTheme="minorEastAsia"/>
        </w:rPr>
      </w:pPr>
    </w:p>
    <w:p w14:paraId="0ED3E162" w14:textId="77777777" w:rsidR="00912929" w:rsidRDefault="00912929" w:rsidP="00912929">
      <w:pPr>
        <w:rPr>
          <w:rFonts w:eastAsiaTheme="minorEastAsia"/>
        </w:rPr>
      </w:pPr>
      <w:r>
        <w:rPr>
          <w:rFonts w:eastAsiaTheme="minorEastAsia"/>
        </w:rPr>
        <w:t>In that case we have the following simple expressions for the various parameter in terms of the mean and standard deviation of the distribution.</w:t>
      </w:r>
    </w:p>
    <w:p w14:paraId="717A1D4D" w14:textId="77777777" w:rsidR="00912929" w:rsidRDefault="00912929" w:rsidP="00912929">
      <w:pPr>
        <w:rPr>
          <w:rFonts w:eastAsiaTheme="minorEastAsia"/>
        </w:rPr>
      </w:pPr>
    </w:p>
    <w:p w14:paraId="74C315B8" w14:textId="6731BFFA" w:rsidR="00912929" w:rsidRPr="00B023EC" w:rsidRDefault="00912929" w:rsidP="00912929">
      <w:pPr>
        <w:rPr>
          <w:rFonts w:eastAsiaTheme="minorEastAsia"/>
          <w:vanish/>
          <w:specVanish/>
        </w:rPr>
      </w:pPr>
      <m:oMathPara>
        <m:oMath>
          <m:r>
            <w:rPr>
              <w:rFonts w:ascii="Cambria Math" w:hAnsi="Cambria Math"/>
            </w:rPr>
            <m:t>P</m:t>
          </m:r>
          <m:d>
            <m:dPr>
              <m:ctrlPr>
                <w:rPr>
                  <w:rFonts w:ascii="Cambria Math" w:hAnsi="Cambria Math"/>
                  <w:i/>
                </w:rPr>
              </m:ctrlPr>
            </m:dPr>
            <m:e>
              <m:r>
                <w:rPr>
                  <w:rFonts w:ascii="Cambria Math" w:hAnsi="Cambria Math"/>
                </w:rPr>
                <m:t>m,μ,σ,z</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4β</m:t>
                  </m:r>
                  <m:d>
                    <m:dPr>
                      <m:ctrlPr>
                        <w:rPr>
                          <w:rFonts w:ascii="Cambria Math" w:hAnsi="Cambria Math"/>
                          <w:i/>
                        </w:rPr>
                      </m:ctrlPr>
                    </m:dPr>
                    <m:e>
                      <m:r>
                        <w:rPr>
                          <w:rFonts w:ascii="Cambria Math" w:hAnsi="Cambria Math"/>
                        </w:rPr>
                        <m:t>m,σ</m:t>
                      </m:r>
                    </m:e>
                  </m:d>
                </m:e>
                <m:sup>
                  <m:f>
                    <m:fPr>
                      <m:ctrlPr>
                        <w:rPr>
                          <w:rFonts w:ascii="Cambria Math" w:hAnsi="Cambria Math"/>
                          <w:i/>
                        </w:rPr>
                      </m:ctrlPr>
                    </m:fPr>
                    <m:num>
                      <m:r>
                        <w:rPr>
                          <w:rFonts w:ascii="Cambria Math" w:hAnsi="Cambria Math"/>
                        </w:rPr>
                        <m:t>3</m:t>
                      </m:r>
                    </m:num>
                    <m:den>
                      <m:r>
                        <w:rPr>
                          <w:rFonts w:ascii="Cambria Math" w:hAnsi="Cambria Math"/>
                        </w:rPr>
                        <m:t>2</m:t>
                      </m:r>
                    </m:den>
                  </m:f>
                </m:sup>
              </m:sSup>
            </m:num>
            <m:den>
              <m:rad>
                <m:radPr>
                  <m:degHide m:val="1"/>
                  <m:ctrlPr>
                    <w:rPr>
                      <w:rFonts w:ascii="Cambria Math" w:hAnsi="Cambria Math"/>
                      <w:i/>
                    </w:rPr>
                  </m:ctrlPr>
                </m:radPr>
                <m:deg/>
                <m:e>
                  <m:r>
                    <w:rPr>
                      <w:rFonts w:ascii="Cambria Math" w:hAnsi="Cambria Math"/>
                    </w:rPr>
                    <m:t>π</m:t>
                  </m:r>
                </m:e>
              </m:rad>
            </m:den>
          </m:f>
          <m:sSup>
            <m:sSupPr>
              <m:ctrlPr>
                <w:rPr>
                  <w:rFonts w:ascii="Cambria Math" w:hAnsi="Cambria Math"/>
                  <w:i/>
                </w:rPr>
              </m:ctrlPr>
            </m:sSupPr>
            <m:e>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d>
                    <m:dPr>
                      <m:ctrlPr>
                        <w:rPr>
                          <w:rFonts w:ascii="Cambria Math" w:hAnsi="Cambria Math"/>
                          <w:i/>
                        </w:rPr>
                      </m:ctrlPr>
                    </m:dPr>
                    <m:e>
                      <m:r>
                        <w:rPr>
                          <w:rFonts w:ascii="Cambria Math" w:hAnsi="Cambria Math"/>
                        </w:rPr>
                        <m:t>m,μ,σ</m:t>
                      </m:r>
                    </m:e>
                  </m:d>
                </m:e>
              </m:d>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-β</m:t>
              </m:r>
              <m:sSup>
                <m:sSupPr>
                  <m:ctrlPr>
                    <w:rPr>
                      <w:rFonts w:ascii="Cambria Math" w:hAnsi="Cambria Math"/>
                      <w:i/>
                    </w:rPr>
                  </m:ctrlPr>
                </m:sSupPr>
                <m:e>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min</m:t>
                          </m:r>
                        </m:sub>
                      </m:sSub>
                      <m:d>
                        <m:dPr>
                          <m:ctrlPr>
                            <w:rPr>
                              <w:rFonts w:ascii="Cambria Math" w:hAnsi="Cambria Math"/>
                              <w:i/>
                            </w:rPr>
                          </m:ctrlPr>
                        </m:dPr>
                        <m:e>
                          <m:r>
                            <w:rPr>
                              <w:rFonts w:ascii="Cambria Math" w:hAnsi="Cambria Math"/>
                            </w:rPr>
                            <m:t>m,μ,σ</m:t>
                          </m:r>
                        </m:e>
                      </m:d>
                    </m:e>
                  </m:d>
                </m:e>
                <m:sup>
                  <m:r>
                    <w:rPr>
                      <w:rFonts w:ascii="Cambria Math" w:hAnsi="Cambria Math"/>
                    </w:rPr>
                    <m:t>2</m:t>
                  </m:r>
                </m:sup>
              </m:sSup>
            </m:sup>
          </m:sSup>
        </m:oMath>
      </m:oMathPara>
    </w:p>
    <w:p w14:paraId="7B2532B2" w14:textId="7BC186AF" w:rsidR="00912929" w:rsidRDefault="00912929" w:rsidP="00912929">
      <w:pPr>
        <w:rPr>
          <w:rFonts w:eastAsiaTheme="minorEastAsia"/>
        </w:rPr>
      </w:pPr>
      <w:r>
        <w:rPr>
          <w:rFonts w:eastAsiaTheme="minorEastAsia"/>
        </w:rPr>
        <w:t xml:space="preserve">              (</w:t>
      </w:r>
      <w:r w:rsidR="008D10F3">
        <w:rPr>
          <w:rFonts w:eastAsiaTheme="minorEastAsia"/>
        </w:rPr>
        <w:t>S33</w:t>
      </w:r>
      <w:r>
        <w:rPr>
          <w:rFonts w:eastAsiaTheme="minorEastAsia"/>
        </w:rPr>
        <w:t>)</w:t>
      </w:r>
    </w:p>
    <w:p w14:paraId="5D16C46F" w14:textId="77777777" w:rsidR="00912929" w:rsidRDefault="00912929" w:rsidP="00912929">
      <w:pPr>
        <w:rPr>
          <w:rFonts w:eastAsiaTheme="minorEastAsia"/>
        </w:rPr>
      </w:pPr>
    </w:p>
    <w:p w14:paraId="4D7AB435" w14:textId="77777777" w:rsidR="00912929" w:rsidRPr="00257FFC" w:rsidRDefault="00912929" w:rsidP="00912929">
      <w:pPr>
        <w:jc w:val="both"/>
        <w:rPr>
          <w:rFonts w:eastAsiaTheme="minorEastAsia"/>
          <w:vanish/>
          <w:specVanish/>
        </w:rPr>
      </w:pPr>
      <m:oMathPara>
        <m:oMath>
          <m:r>
            <w:rPr>
              <w:rFonts w:ascii="Cambria Math" w:eastAsiaTheme="minorEastAsia" w:hAnsi="Cambria Math"/>
            </w:rPr>
            <m:t>β=</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3π-8</m:t>
                  </m:r>
                </m:e>
              </m:d>
            </m:num>
            <m:den>
              <m:r>
                <w:rPr>
                  <w:rFonts w:ascii="Cambria Math" w:eastAsiaTheme="minorEastAsia" w:hAnsi="Cambria Math"/>
                </w:rPr>
                <m:t xml:space="preserve">2π </m:t>
              </m:r>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den>
          </m:f>
        </m:oMath>
      </m:oMathPara>
    </w:p>
    <w:p w14:paraId="776045F1" w14:textId="4C1D38F1" w:rsidR="00912929" w:rsidRDefault="00912929" w:rsidP="00912929">
      <w:pPr>
        <w:jc w:val="both"/>
        <w:rPr>
          <w:rFonts w:eastAsiaTheme="minorEastAsia"/>
        </w:rPr>
      </w:pPr>
      <w:r>
        <w:rPr>
          <w:rFonts w:eastAsiaTheme="minorEastAsia"/>
        </w:rPr>
        <w:t xml:space="preserve">                                                         (</w:t>
      </w:r>
      <w:r w:rsidR="008D10F3">
        <w:rPr>
          <w:rFonts w:eastAsiaTheme="minorEastAsia"/>
        </w:rPr>
        <w:t>S34</w:t>
      </w:r>
      <w:r>
        <w:rPr>
          <w:rFonts w:eastAsiaTheme="minorEastAsia"/>
        </w:rPr>
        <w:t>)</w:t>
      </w:r>
    </w:p>
    <w:p w14:paraId="436835F2" w14:textId="77777777" w:rsidR="00912929" w:rsidRDefault="00912929" w:rsidP="00912929">
      <w:pPr>
        <w:jc w:val="both"/>
        <w:rPr>
          <w:rFonts w:eastAsiaTheme="minorEastAsia"/>
        </w:rPr>
      </w:pPr>
    </w:p>
    <w:p w14:paraId="0FEA6773" w14:textId="77777777" w:rsidR="00912929" w:rsidRPr="00257FFC" w:rsidRDefault="00D8381E" w:rsidP="00912929">
      <w:pPr>
        <w:jc w:val="both"/>
        <w:rPr>
          <w:rFonts w:eastAsiaTheme="minorEastAsia"/>
          <w:vanish/>
          <w:specVanish/>
        </w:rPr>
      </w:pPr>
      <m:oMathPara>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r>
            <w:rPr>
              <w:rFonts w:ascii="Cambria Math" w:eastAsiaTheme="minorEastAsia" w:hAnsi="Cambria Math"/>
            </w:rPr>
            <m:t xml:space="preserve">=μ- </m:t>
          </m:r>
          <m:f>
            <m:fPr>
              <m:ctrlPr>
                <w:rPr>
                  <w:rFonts w:ascii="Cambria Math" w:eastAsiaTheme="minorEastAsia" w:hAnsi="Cambria Math"/>
                  <w:i/>
                </w:rPr>
              </m:ctrlPr>
            </m:fPr>
            <m:num>
              <m:r>
                <w:rPr>
                  <w:rFonts w:ascii="Cambria Math" w:eastAsiaTheme="minorEastAsia" w:hAnsi="Cambria Math"/>
                </w:rPr>
                <m:t xml:space="preserve"> σ</m:t>
              </m:r>
            </m:num>
            <m:den>
              <m:rad>
                <m:radPr>
                  <m:degHide m:val="1"/>
                  <m:ctrlPr>
                    <w:rPr>
                      <w:rFonts w:ascii="Cambria Math" w:eastAsiaTheme="minorEastAsia" w:hAnsi="Cambria Math"/>
                      <w:i/>
                    </w:rPr>
                  </m:ctrlPr>
                </m:radPr>
                <m:deg/>
                <m:e>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3π-8</m:t>
                          </m:r>
                        </m:e>
                      </m:d>
                    </m:num>
                    <m:den>
                      <m:r>
                        <w:rPr>
                          <w:rFonts w:ascii="Cambria Math" w:eastAsiaTheme="minorEastAsia" w:hAnsi="Cambria Math"/>
                        </w:rPr>
                        <m:t>8</m:t>
                      </m:r>
                    </m:den>
                  </m:f>
                </m:e>
              </m:rad>
            </m:den>
          </m:f>
        </m:oMath>
      </m:oMathPara>
    </w:p>
    <w:p w14:paraId="2E8F54C9" w14:textId="5DB322AE" w:rsidR="00912929" w:rsidRDefault="00912929" w:rsidP="00912929">
      <w:pPr>
        <w:jc w:val="both"/>
        <w:rPr>
          <w:rFonts w:eastAsiaTheme="minorEastAsia"/>
        </w:rPr>
      </w:pPr>
      <w:r>
        <w:rPr>
          <w:rFonts w:eastAsiaTheme="minorEastAsia"/>
        </w:rPr>
        <w:t xml:space="preserve">                                                 (</w:t>
      </w:r>
      <w:r w:rsidR="008D10F3">
        <w:rPr>
          <w:rFonts w:eastAsiaTheme="minorEastAsia"/>
        </w:rPr>
        <w:t>S35</w:t>
      </w:r>
      <w:r>
        <w:rPr>
          <w:rFonts w:eastAsiaTheme="minorEastAsia"/>
        </w:rPr>
        <w:t>)</w:t>
      </w:r>
    </w:p>
    <w:p w14:paraId="4BB46ABA" w14:textId="77777777" w:rsidR="00912929" w:rsidRPr="00130C6F" w:rsidRDefault="00912929" w:rsidP="00912929">
      <w:pPr>
        <w:jc w:val="both"/>
        <w:rPr>
          <w:rFonts w:eastAsiaTheme="minorEastAsia"/>
        </w:rPr>
      </w:pPr>
    </w:p>
    <w:p w14:paraId="636F34E4" w14:textId="77777777" w:rsidR="00912929" w:rsidRPr="00257FFC" w:rsidRDefault="00D8381E" w:rsidP="00912929">
      <w:pPr>
        <w:jc w:val="both"/>
        <w:rPr>
          <w:rFonts w:eastAsiaTheme="minorEastAsia"/>
          <w:vanish/>
          <w:specVanish/>
        </w:rPr>
      </w:pPr>
      <m:oMathPara>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peak</m:t>
              </m:r>
            </m:sub>
          </m:sSub>
          <m:r>
            <w:rPr>
              <w:rFonts w:ascii="Cambria Math" w:eastAsiaTheme="minorEastAsia" w:hAnsi="Cambria Math"/>
            </w:rPr>
            <m:t xml:space="preserve">=μ- </m:t>
          </m:r>
          <m:f>
            <m:fPr>
              <m:ctrlPr>
                <w:rPr>
                  <w:rFonts w:ascii="Cambria Math" w:eastAsiaTheme="minorEastAsia" w:hAnsi="Cambria Math"/>
                  <w:i/>
                </w:rPr>
              </m:ctrlPr>
            </m:fPr>
            <m:num>
              <m:r>
                <w:rPr>
                  <w:rFonts w:ascii="Cambria Math" w:eastAsiaTheme="minorEastAsia" w:hAnsi="Cambria Math"/>
                </w:rPr>
                <m:t xml:space="preserve"> σ</m:t>
              </m:r>
            </m:num>
            <m:den>
              <m:rad>
                <m:radPr>
                  <m:degHide m:val="1"/>
                  <m:ctrlPr>
                    <w:rPr>
                      <w:rFonts w:ascii="Cambria Math" w:eastAsiaTheme="minorEastAsia" w:hAnsi="Cambria Math"/>
                      <w:i/>
                    </w:rPr>
                  </m:ctrlPr>
                </m:radPr>
                <m:deg/>
                <m:e>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3π-8</m:t>
                          </m:r>
                        </m:e>
                      </m:d>
                    </m:num>
                    <m:den>
                      <m:r>
                        <w:rPr>
                          <w:rFonts w:ascii="Cambria Math" w:eastAsiaTheme="minorEastAsia" w:hAnsi="Cambria Math"/>
                        </w:rPr>
                        <m:t>2 π</m:t>
                      </m:r>
                    </m:den>
                  </m:f>
                </m:e>
              </m:rad>
            </m:den>
          </m:f>
        </m:oMath>
      </m:oMathPara>
    </w:p>
    <w:p w14:paraId="3C4CE811" w14:textId="7156D5EA" w:rsidR="00912929" w:rsidRDefault="00912929" w:rsidP="00912929">
      <w:pPr>
        <w:jc w:val="both"/>
        <w:rPr>
          <w:rFonts w:eastAsiaTheme="minorEastAsia"/>
        </w:rPr>
      </w:pPr>
      <w:r>
        <w:rPr>
          <w:rFonts w:eastAsiaTheme="minorEastAsia"/>
        </w:rPr>
        <w:t xml:space="preserve">                                                (</w:t>
      </w:r>
      <w:r w:rsidR="008D10F3">
        <w:rPr>
          <w:rFonts w:eastAsiaTheme="minorEastAsia"/>
        </w:rPr>
        <w:t>S36</w:t>
      </w:r>
      <w:r>
        <w:rPr>
          <w:rFonts w:eastAsiaTheme="minorEastAsia"/>
        </w:rPr>
        <w:t>)</w:t>
      </w:r>
    </w:p>
    <w:p w14:paraId="6D6FBAD3" w14:textId="77777777" w:rsidR="00912929" w:rsidRPr="00130C6F" w:rsidRDefault="00912929" w:rsidP="00912929">
      <w:pPr>
        <w:jc w:val="both"/>
        <w:rPr>
          <w:rFonts w:eastAsiaTheme="minorEastAsia"/>
        </w:rPr>
      </w:pPr>
    </w:p>
    <w:p w14:paraId="725F2B02" w14:textId="77777777" w:rsidR="00912929" w:rsidRPr="00257FFC" w:rsidRDefault="00D8381E" w:rsidP="00912929">
      <w:pPr>
        <w:jc w:val="both"/>
        <w:rPr>
          <w:rFonts w:eastAsiaTheme="minorEastAsia"/>
          <w:vanish/>
          <w:specVanish/>
        </w:rPr>
      </w:pPr>
      <m:oMathPara>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e>
          </m:acc>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min</m:t>
              </m:r>
            </m:sub>
            <m:sup>
              <m:r>
                <w:rPr>
                  <w:rFonts w:ascii="Cambria Math" w:eastAsiaTheme="minorEastAsia" w:hAnsi="Cambria Math"/>
                </w:rPr>
                <m:t>2</m:t>
              </m:r>
            </m:sup>
          </m:sSubSup>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π β</m:t>
                  </m:r>
                </m:e>
              </m:ra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 β</m:t>
              </m:r>
            </m:den>
          </m:f>
        </m:oMath>
      </m:oMathPara>
    </w:p>
    <w:p w14:paraId="4801DD65" w14:textId="207F7EF3" w:rsidR="00912929" w:rsidRDefault="00912929" w:rsidP="00912929">
      <w:pPr>
        <w:jc w:val="both"/>
        <w:rPr>
          <w:rFonts w:eastAsiaTheme="minorEastAsia"/>
        </w:rPr>
      </w:pPr>
      <w:r>
        <w:rPr>
          <w:rFonts w:eastAsiaTheme="minorEastAsia"/>
        </w:rPr>
        <w:t xml:space="preserve">                                          (</w:t>
      </w:r>
      <w:r w:rsidR="008D10F3">
        <w:rPr>
          <w:rFonts w:eastAsiaTheme="minorEastAsia"/>
        </w:rPr>
        <w:t>S37</w:t>
      </w:r>
      <w:r>
        <w:rPr>
          <w:rFonts w:eastAsiaTheme="minorEastAsia"/>
        </w:rPr>
        <w:t>)</w:t>
      </w:r>
    </w:p>
    <w:p w14:paraId="0A97344D" w14:textId="77777777" w:rsidR="00912929" w:rsidRPr="009F6901" w:rsidRDefault="00912929" w:rsidP="00912929">
      <w:pPr>
        <w:jc w:val="both"/>
        <w:rPr>
          <w:rFonts w:eastAsiaTheme="minorEastAsia"/>
        </w:rPr>
      </w:pPr>
    </w:p>
    <w:p w14:paraId="65BE21D2" w14:textId="77777777" w:rsidR="00912929" w:rsidRDefault="00912929" w:rsidP="00912929">
      <w:pPr>
        <w:jc w:val="both"/>
        <w:rPr>
          <w:rFonts w:eastAsiaTheme="minorEastAsia"/>
        </w:rPr>
      </w:pPr>
    </w:p>
    <w:p w14:paraId="4A2469CD" w14:textId="7A9EB83A" w:rsidR="00912929" w:rsidRDefault="00393F5C" w:rsidP="00912929">
      <w:pPr>
        <w:jc w:val="both"/>
      </w:pPr>
      <w:r>
        <w:t xml:space="preserve">Supplementary </w:t>
      </w:r>
      <w:r w:rsidR="00912929">
        <w:t>F</w:t>
      </w:r>
      <w:r w:rsidR="00912929" w:rsidRPr="00C432D3">
        <w:t>igure</w:t>
      </w:r>
      <w:r>
        <w:t xml:space="preserve"> </w:t>
      </w:r>
      <w:r w:rsidR="00912929">
        <w:t>2</w:t>
      </w:r>
      <w:r w:rsidR="00912929" w:rsidRPr="00C432D3">
        <w:t xml:space="preserve"> shows the </w:t>
      </w:r>
      <w:r w:rsidR="00912929">
        <w:t xml:space="preserve">goodness of the </w:t>
      </w:r>
      <w:r w:rsidR="00912929" w:rsidRPr="00C432D3">
        <w:t xml:space="preserve">fit to the 14 separate measured unity normalized </w:t>
      </w:r>
      <w:r w:rsidR="00912929">
        <w:t xml:space="preserve">coccolith </w:t>
      </w:r>
      <w:r w:rsidR="00912929" w:rsidRPr="00C432D3">
        <w:t xml:space="preserve">size distributions from the data of </w:t>
      </w:r>
      <w:r w:rsidR="0071226F">
        <w:t>Young et al. (2014)</w:t>
      </w:r>
      <w:r w:rsidR="00912929" w:rsidRPr="00C432D3">
        <w:t xml:space="preserve">. The distributions have been plotted in succession side by side and for reference the sampling interval for the original histograms was 0.2 </w:t>
      </w:r>
      <w:r w:rsidR="00DA0252" w:rsidRPr="0058488A">
        <w:rPr>
          <w:rFonts w:ascii="Symbol" w:hAnsi="Symbol" w:cs="Times New Roman"/>
        </w:rPr>
        <w:t></w:t>
      </w:r>
      <w:r w:rsidR="00DA0252">
        <w:t>m</w:t>
      </w:r>
      <w:r w:rsidR="00912929" w:rsidRPr="00C432D3">
        <w:t>.</w:t>
      </w:r>
      <w:r w:rsidR="00912929">
        <w:t xml:space="preserve"> Note that each of the 14 distribution fits has precisely the mean and standard deviation measured for the corresponding experimental size distribution.</w:t>
      </w:r>
    </w:p>
    <w:p w14:paraId="71FBC89E" w14:textId="77777777" w:rsidR="00912929" w:rsidRPr="00D95F37" w:rsidRDefault="00912929" w:rsidP="00912929">
      <w:pPr>
        <w:ind w:left="426" w:right="429" w:firstLine="5"/>
        <w:jc w:val="both"/>
      </w:pPr>
    </w:p>
    <w:p w14:paraId="634C4BDC" w14:textId="77777777" w:rsidR="00912929" w:rsidRDefault="00DA22C3" w:rsidP="00DA22C3">
      <w:pPr>
        <w:pStyle w:val="Titre2"/>
      </w:pPr>
      <w:r>
        <w:lastRenderedPageBreak/>
        <w:t>A</w:t>
      </w:r>
      <w:r w:rsidR="00912929">
        <w:t>lgebraic remote sensing reflectance model</w:t>
      </w:r>
    </w:p>
    <w:p w14:paraId="01071782" w14:textId="77777777" w:rsidR="00DA22C3" w:rsidRDefault="00DA22C3" w:rsidP="00912929">
      <w:pPr>
        <w:jc w:val="both"/>
        <w:rPr>
          <w:rFonts w:eastAsia="Cambria" w:cs="Times New Roman"/>
          <w:b/>
          <w:szCs w:val="24"/>
        </w:rPr>
      </w:pPr>
    </w:p>
    <w:p w14:paraId="70FEE723" w14:textId="360E842E" w:rsidR="00912929" w:rsidRDefault="00912929" w:rsidP="00912929">
      <w:pPr>
        <w:jc w:val="both"/>
        <w:rPr>
          <w:rFonts w:cs="Times New Roman"/>
          <w:szCs w:val="24"/>
          <w:lang w:val="en-CA"/>
        </w:rPr>
      </w:pPr>
      <w:r w:rsidRPr="00F5686E">
        <w:rPr>
          <w:rFonts w:cs="Times New Roman"/>
          <w:szCs w:val="24"/>
          <w:lang w:val="en-CA"/>
        </w:rPr>
        <w:t xml:space="preserve">The </w:t>
      </w:r>
      <w:r>
        <w:rPr>
          <w:rFonts w:cs="Times New Roman"/>
          <w:szCs w:val="24"/>
          <w:lang w:val="en-CA"/>
        </w:rPr>
        <w:t xml:space="preserve">algebraic remote sensing reflectance </w:t>
      </w:r>
      <w:r w:rsidRPr="00F5686E">
        <w:rPr>
          <w:rFonts w:cs="Times New Roman"/>
          <w:szCs w:val="24"/>
          <w:lang w:val="en-CA"/>
        </w:rPr>
        <w:t xml:space="preserve">model </w:t>
      </w:r>
      <w:r w:rsidR="00AD0B99">
        <w:rPr>
          <w:rFonts w:cs="Times New Roman"/>
          <w:szCs w:val="24"/>
          <w:lang w:val="en-CA"/>
        </w:rPr>
        <w:t>of Albert and Mobley (2003)</w:t>
      </w:r>
      <w:r>
        <w:rPr>
          <w:rFonts w:cs="Times New Roman"/>
          <w:szCs w:val="24"/>
          <w:lang w:val="en-CA"/>
        </w:rPr>
        <w:t xml:space="preserve"> </w:t>
      </w:r>
      <w:r w:rsidRPr="00F5686E">
        <w:rPr>
          <w:rFonts w:cs="Times New Roman"/>
          <w:szCs w:val="24"/>
          <w:lang w:val="en-CA"/>
        </w:rPr>
        <w:t>is based</w:t>
      </w:r>
      <w:r w:rsidRPr="00F5686E">
        <w:rPr>
          <w:rFonts w:cs="Times New Roman"/>
          <w:b/>
          <w:szCs w:val="24"/>
          <w:lang w:val="en-CA"/>
        </w:rPr>
        <w:t xml:space="preserve"> </w:t>
      </w:r>
      <w:r w:rsidRPr="00F5686E">
        <w:rPr>
          <w:rFonts w:cs="Times New Roman"/>
          <w:szCs w:val="24"/>
          <w:lang w:val="en-CA"/>
        </w:rPr>
        <w:t xml:space="preserve">on </w:t>
      </w:r>
      <w:r>
        <w:rPr>
          <w:rFonts w:cs="Times New Roman"/>
          <w:szCs w:val="24"/>
          <w:lang w:val="en-CA"/>
        </w:rPr>
        <w:t xml:space="preserve">the following simple equation which relates the backscattering albedo </w:t>
      </w:r>
      <m:oMath>
        <m:r>
          <w:rPr>
            <w:rFonts w:ascii="Cambria Math" w:hAnsi="Cambria Math" w:cs="Times New Roman"/>
            <w:szCs w:val="24"/>
            <w:lang w:val="en-CA"/>
          </w:rPr>
          <m:t>x</m:t>
        </m:r>
      </m:oMath>
      <w:r>
        <w:rPr>
          <w:rFonts w:cs="Times New Roman"/>
          <w:szCs w:val="24"/>
          <w:lang w:val="en-CA"/>
        </w:rPr>
        <w:t xml:space="preserve"> to the below</w:t>
      </w:r>
      <w:r w:rsidR="00AE5249">
        <w:rPr>
          <w:rFonts w:cs="Times New Roman"/>
          <w:szCs w:val="24"/>
          <w:lang w:val="en-CA"/>
        </w:rPr>
        <w:t>-</w:t>
      </w:r>
      <w:r>
        <w:rPr>
          <w:rFonts w:cs="Times New Roman"/>
          <w:szCs w:val="24"/>
          <w:lang w:val="en-CA"/>
        </w:rPr>
        <w:t xml:space="preserve">surface remote sensing reflectance for deep waters </w:t>
      </w:r>
      <m:oMath>
        <m:sSub>
          <m:sSubPr>
            <m:ctrlPr>
              <w:rPr>
                <w:rFonts w:ascii="Cambria Math" w:hAnsi="Cambria Math" w:cs="Times New Roman"/>
                <w:i/>
                <w:szCs w:val="24"/>
                <w:lang w:val="en-CA"/>
              </w:rPr>
            </m:ctrlPr>
          </m:sSubPr>
          <m:e>
            <m:r>
              <w:rPr>
                <w:rFonts w:ascii="Cambria Math" w:hAnsi="Cambria Math" w:cs="Times New Roman"/>
                <w:szCs w:val="24"/>
                <w:lang w:val="en-CA"/>
              </w:rPr>
              <m:t>R</m:t>
            </m:r>
          </m:e>
          <m:sub>
            <m:r>
              <w:rPr>
                <w:rFonts w:ascii="Cambria Math" w:hAnsi="Cambria Math" w:cs="Times New Roman"/>
                <w:szCs w:val="24"/>
                <w:lang w:val="en-CA"/>
              </w:rPr>
              <m:t>rs∞</m:t>
            </m:r>
          </m:sub>
        </m:sSub>
      </m:oMath>
      <w:r w:rsidR="00AD0B99">
        <w:rPr>
          <w:rFonts w:cs="Times New Roman"/>
          <w:szCs w:val="24"/>
          <w:lang w:val="en-CA"/>
        </w:rPr>
        <w:t xml:space="preserve"> (where there is </w:t>
      </w:r>
      <w:r>
        <w:rPr>
          <w:rFonts w:cs="Times New Roman"/>
          <w:szCs w:val="24"/>
          <w:lang w:val="en-CA"/>
        </w:rPr>
        <w:t>no contribution from the bottom reflectance to the radiance signal at the surface</w:t>
      </w:r>
      <w:r w:rsidR="00AD0B99">
        <w:rPr>
          <w:rFonts w:cs="Times New Roman"/>
          <w:szCs w:val="24"/>
          <w:lang w:val="en-CA"/>
        </w:rPr>
        <w:t>):</w:t>
      </w:r>
    </w:p>
    <w:p w14:paraId="7DF62528" w14:textId="77777777" w:rsidR="00912929" w:rsidRPr="00996DD0" w:rsidRDefault="00D8381E" w:rsidP="00912929">
      <w:pPr>
        <w:jc w:val="both"/>
        <w:rPr>
          <w:rFonts w:cs="Times New Roman"/>
          <w:vanish/>
          <w:szCs w:val="24"/>
          <w:lang w:val="en-CA"/>
          <w:specVanish/>
        </w:rPr>
      </w:pPr>
      <m:oMathPara>
        <m:oMath>
          <m:sSub>
            <m:sSubPr>
              <m:ctrlPr>
                <w:rPr>
                  <w:rFonts w:ascii="Cambria Math" w:hAnsi="Cambria Math" w:cs="Times New Roman"/>
                  <w:i/>
                  <w:szCs w:val="24"/>
                  <w:lang w:val="en-CA"/>
                </w:rPr>
              </m:ctrlPr>
            </m:sSubPr>
            <m:e>
              <m:r>
                <w:rPr>
                  <w:rFonts w:ascii="Cambria Math" w:hAnsi="Cambria Math" w:cs="Times New Roman"/>
                  <w:szCs w:val="24"/>
                  <w:lang w:val="en-CA"/>
                </w:rPr>
                <m:t>R</m:t>
              </m:r>
            </m:e>
            <m:sub>
              <m:r>
                <w:rPr>
                  <w:rFonts w:ascii="Cambria Math" w:hAnsi="Cambria Math" w:cs="Times New Roman"/>
                  <w:szCs w:val="24"/>
                  <w:lang w:val="en-CA"/>
                </w:rPr>
                <m:t>rs∞</m:t>
              </m:r>
            </m:sub>
          </m:sSub>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p</m:t>
              </m:r>
            </m:e>
            <m:sub>
              <m:r>
                <w:rPr>
                  <w:rFonts w:ascii="Cambria Math" w:hAnsi="Cambria Math" w:cs="Times New Roman"/>
                  <w:szCs w:val="24"/>
                  <w:lang w:val="en-CA"/>
                </w:rPr>
                <m:t>1</m:t>
              </m:r>
            </m:sub>
          </m:sSub>
          <m:r>
            <w:rPr>
              <w:rFonts w:ascii="Cambria Math" w:hAnsi="Cambria Math" w:cs="Times New Roman"/>
              <w:szCs w:val="24"/>
              <w:lang w:val="en-CA"/>
            </w:rPr>
            <m:t>x</m:t>
          </m:r>
          <m:d>
            <m:dPr>
              <m:ctrlPr>
                <w:rPr>
                  <w:rFonts w:ascii="Cambria Math" w:hAnsi="Cambria Math" w:cs="Times New Roman"/>
                  <w:i/>
                  <w:szCs w:val="24"/>
                  <w:lang w:val="en-CA"/>
                </w:rPr>
              </m:ctrlPr>
            </m:dPr>
            <m:e>
              <m:r>
                <w:rPr>
                  <w:rFonts w:ascii="Cambria Math" w:hAnsi="Cambria Math" w:cs="Times New Roman"/>
                  <w:szCs w:val="24"/>
                  <w:lang w:val="en-CA"/>
                </w:rPr>
                <m:t>1+</m:t>
              </m:r>
              <m:sSub>
                <m:sSubPr>
                  <m:ctrlPr>
                    <w:rPr>
                      <w:rFonts w:ascii="Cambria Math" w:hAnsi="Cambria Math" w:cs="Times New Roman"/>
                      <w:i/>
                      <w:szCs w:val="24"/>
                      <w:lang w:val="en-CA"/>
                    </w:rPr>
                  </m:ctrlPr>
                </m:sSubPr>
                <m:e>
                  <m:r>
                    <w:rPr>
                      <w:rFonts w:ascii="Cambria Math" w:hAnsi="Cambria Math" w:cs="Times New Roman"/>
                      <w:szCs w:val="24"/>
                      <w:lang w:val="en-CA"/>
                    </w:rPr>
                    <m:t>p</m:t>
                  </m:r>
                </m:e>
                <m:sub>
                  <m:r>
                    <w:rPr>
                      <w:rFonts w:ascii="Cambria Math" w:hAnsi="Cambria Math" w:cs="Times New Roman"/>
                      <w:szCs w:val="24"/>
                      <w:lang w:val="en-CA"/>
                    </w:rPr>
                    <m:t>2</m:t>
                  </m:r>
                </m:sub>
              </m:sSub>
              <m:r>
                <w:rPr>
                  <w:rFonts w:ascii="Cambria Math" w:hAnsi="Cambria Math" w:cs="Times New Roman"/>
                  <w:szCs w:val="24"/>
                  <w:lang w:val="en-CA"/>
                </w:rPr>
                <m:t>x+</m:t>
              </m:r>
              <m:sSub>
                <m:sSubPr>
                  <m:ctrlPr>
                    <w:rPr>
                      <w:rFonts w:ascii="Cambria Math" w:hAnsi="Cambria Math" w:cs="Times New Roman"/>
                      <w:i/>
                      <w:szCs w:val="24"/>
                      <w:lang w:val="en-CA"/>
                    </w:rPr>
                  </m:ctrlPr>
                </m:sSubPr>
                <m:e>
                  <m:r>
                    <w:rPr>
                      <w:rFonts w:ascii="Cambria Math" w:hAnsi="Cambria Math" w:cs="Times New Roman"/>
                      <w:szCs w:val="24"/>
                      <w:lang w:val="en-CA"/>
                    </w:rPr>
                    <m:t>p</m:t>
                  </m:r>
                </m:e>
                <m:sub>
                  <m:r>
                    <w:rPr>
                      <w:rFonts w:ascii="Cambria Math" w:hAnsi="Cambria Math" w:cs="Times New Roman"/>
                      <w:szCs w:val="24"/>
                      <w:lang w:val="en-CA"/>
                    </w:rPr>
                    <m:t>3</m:t>
                  </m:r>
                </m:sub>
              </m:sSub>
              <m:sSup>
                <m:sSupPr>
                  <m:ctrlPr>
                    <w:rPr>
                      <w:rFonts w:ascii="Cambria Math" w:hAnsi="Cambria Math" w:cs="Times New Roman"/>
                      <w:i/>
                      <w:szCs w:val="24"/>
                      <w:lang w:val="en-CA"/>
                    </w:rPr>
                  </m:ctrlPr>
                </m:sSupPr>
                <m:e>
                  <m:r>
                    <w:rPr>
                      <w:rFonts w:ascii="Cambria Math" w:hAnsi="Cambria Math" w:cs="Times New Roman"/>
                      <w:szCs w:val="24"/>
                      <w:lang w:val="en-CA"/>
                    </w:rPr>
                    <m:t>x</m:t>
                  </m:r>
                </m:e>
                <m:sup>
                  <m:r>
                    <w:rPr>
                      <w:rFonts w:ascii="Cambria Math" w:hAnsi="Cambria Math" w:cs="Times New Roman"/>
                      <w:szCs w:val="24"/>
                      <w:lang w:val="en-CA"/>
                    </w:rPr>
                    <m:t>2</m:t>
                  </m:r>
                </m:sup>
              </m:sSup>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p</m:t>
                  </m:r>
                </m:e>
                <m:sub>
                  <m:r>
                    <w:rPr>
                      <w:rFonts w:ascii="Cambria Math" w:hAnsi="Cambria Math" w:cs="Times New Roman"/>
                      <w:szCs w:val="24"/>
                      <w:lang w:val="en-CA"/>
                    </w:rPr>
                    <m:t>4</m:t>
                  </m:r>
                </m:sub>
              </m:sSub>
              <m:sSup>
                <m:sSupPr>
                  <m:ctrlPr>
                    <w:rPr>
                      <w:rFonts w:ascii="Cambria Math" w:hAnsi="Cambria Math" w:cs="Times New Roman"/>
                      <w:i/>
                      <w:szCs w:val="24"/>
                      <w:lang w:val="en-CA"/>
                    </w:rPr>
                  </m:ctrlPr>
                </m:sSupPr>
                <m:e>
                  <m:r>
                    <w:rPr>
                      <w:rFonts w:ascii="Cambria Math" w:hAnsi="Cambria Math" w:cs="Times New Roman"/>
                      <w:szCs w:val="24"/>
                      <w:lang w:val="en-CA"/>
                    </w:rPr>
                    <m:t>x</m:t>
                  </m:r>
                </m:e>
                <m:sup>
                  <m:r>
                    <w:rPr>
                      <w:rFonts w:ascii="Cambria Math" w:hAnsi="Cambria Math" w:cs="Times New Roman"/>
                      <w:szCs w:val="24"/>
                      <w:lang w:val="en-CA"/>
                    </w:rPr>
                    <m:t>3</m:t>
                  </m:r>
                </m:sup>
              </m:sSup>
            </m:e>
          </m:d>
          <m:d>
            <m:dPr>
              <m:ctrlPr>
                <w:rPr>
                  <w:rFonts w:ascii="Cambria Math" w:hAnsi="Cambria Math" w:cs="Times New Roman"/>
                  <w:i/>
                  <w:szCs w:val="24"/>
                  <w:lang w:val="en-CA"/>
                </w:rPr>
              </m:ctrlPr>
            </m:dPr>
            <m:e>
              <m:r>
                <w:rPr>
                  <w:rFonts w:ascii="Cambria Math" w:hAnsi="Cambria Math" w:cs="Times New Roman"/>
                  <w:szCs w:val="24"/>
                  <w:lang w:val="en-CA"/>
                </w:rPr>
                <m:t>1+</m:t>
              </m:r>
              <m:sSub>
                <m:sSubPr>
                  <m:ctrlPr>
                    <w:rPr>
                      <w:rFonts w:ascii="Cambria Math" w:hAnsi="Cambria Math" w:cs="Times New Roman"/>
                      <w:i/>
                      <w:szCs w:val="24"/>
                      <w:lang w:val="en-CA"/>
                    </w:rPr>
                  </m:ctrlPr>
                </m:sSubPr>
                <m:e>
                  <m:r>
                    <w:rPr>
                      <w:rFonts w:ascii="Cambria Math" w:hAnsi="Cambria Math" w:cs="Times New Roman"/>
                      <w:szCs w:val="24"/>
                      <w:lang w:val="en-CA"/>
                    </w:rPr>
                    <m:t>p</m:t>
                  </m:r>
                </m:e>
                <m:sub>
                  <m:r>
                    <w:rPr>
                      <w:rFonts w:ascii="Cambria Math" w:hAnsi="Cambria Math" w:cs="Times New Roman"/>
                      <w:szCs w:val="24"/>
                      <w:lang w:val="en-CA"/>
                    </w:rPr>
                    <m:t>5</m:t>
                  </m:r>
                </m:sub>
              </m:sSub>
              <m:f>
                <m:fPr>
                  <m:ctrlPr>
                    <w:rPr>
                      <w:rFonts w:ascii="Cambria Math" w:hAnsi="Cambria Math" w:cs="Times New Roman"/>
                      <w:i/>
                      <w:szCs w:val="24"/>
                      <w:lang w:val="en-CA"/>
                    </w:rPr>
                  </m:ctrlPr>
                </m:fPr>
                <m:num>
                  <m:r>
                    <w:rPr>
                      <w:rFonts w:ascii="Cambria Math" w:hAnsi="Cambria Math" w:cs="Times New Roman"/>
                      <w:szCs w:val="24"/>
                      <w:lang w:val="en-CA"/>
                    </w:rPr>
                    <m:t>1</m:t>
                  </m:r>
                </m:num>
                <m:den>
                  <m:func>
                    <m:funcPr>
                      <m:ctrlPr>
                        <w:rPr>
                          <w:rFonts w:ascii="Cambria Math" w:hAnsi="Cambria Math" w:cs="Times New Roman"/>
                          <w:i/>
                          <w:szCs w:val="24"/>
                          <w:lang w:val="en-CA"/>
                        </w:rPr>
                      </m:ctrlPr>
                    </m:funcPr>
                    <m:fName>
                      <m:r>
                        <m:rPr>
                          <m:sty m:val="p"/>
                        </m:rPr>
                        <w:rPr>
                          <w:rFonts w:ascii="Cambria Math" w:hAnsi="Cambria Math" w:cs="Times New Roman"/>
                          <w:szCs w:val="24"/>
                          <w:lang w:val="en-CA"/>
                        </w:rPr>
                        <m:t>cos</m:t>
                      </m:r>
                    </m:fName>
                    <m:e>
                      <m:sSub>
                        <m:sSubPr>
                          <m:ctrlPr>
                            <w:rPr>
                              <w:rFonts w:ascii="Cambria Math" w:hAnsi="Cambria Math" w:cs="Times New Roman"/>
                              <w:i/>
                              <w:szCs w:val="24"/>
                              <w:lang w:val="en-CA"/>
                            </w:rPr>
                          </m:ctrlPr>
                        </m:sSubPr>
                        <m:e>
                          <m:r>
                            <w:rPr>
                              <w:rFonts w:ascii="Cambria Math" w:hAnsi="Cambria Math" w:cs="Times New Roman"/>
                              <w:szCs w:val="24"/>
                              <w:lang w:val="en-CA"/>
                            </w:rPr>
                            <m:t>θ</m:t>
                          </m:r>
                        </m:e>
                        <m:sub>
                          <m:r>
                            <w:rPr>
                              <w:rFonts w:ascii="Cambria Math" w:hAnsi="Cambria Math" w:cs="Times New Roman"/>
                              <w:szCs w:val="24"/>
                              <w:lang w:val="en-CA"/>
                            </w:rPr>
                            <m:t>s</m:t>
                          </m:r>
                        </m:sub>
                      </m:sSub>
                    </m:e>
                  </m:func>
                </m:den>
              </m:f>
            </m:e>
          </m:d>
          <m:d>
            <m:dPr>
              <m:ctrlPr>
                <w:rPr>
                  <w:rFonts w:ascii="Cambria Math" w:hAnsi="Cambria Math" w:cs="Times New Roman"/>
                  <w:i/>
                  <w:szCs w:val="24"/>
                  <w:lang w:val="en-CA"/>
                </w:rPr>
              </m:ctrlPr>
            </m:dPr>
            <m:e>
              <m:r>
                <w:rPr>
                  <w:rFonts w:ascii="Cambria Math" w:hAnsi="Cambria Math" w:cs="Times New Roman"/>
                  <w:szCs w:val="24"/>
                  <w:lang w:val="en-CA"/>
                </w:rPr>
                <m:t>1+</m:t>
              </m:r>
              <m:sSub>
                <m:sSubPr>
                  <m:ctrlPr>
                    <w:rPr>
                      <w:rFonts w:ascii="Cambria Math" w:hAnsi="Cambria Math" w:cs="Times New Roman"/>
                      <w:i/>
                      <w:szCs w:val="24"/>
                      <w:lang w:val="en-CA"/>
                    </w:rPr>
                  </m:ctrlPr>
                </m:sSubPr>
                <m:e>
                  <m:r>
                    <w:rPr>
                      <w:rFonts w:ascii="Cambria Math" w:hAnsi="Cambria Math" w:cs="Times New Roman"/>
                      <w:szCs w:val="24"/>
                      <w:lang w:val="en-CA"/>
                    </w:rPr>
                    <m:t>p</m:t>
                  </m:r>
                </m:e>
                <m:sub>
                  <m:r>
                    <w:rPr>
                      <w:rFonts w:ascii="Cambria Math" w:hAnsi="Cambria Math" w:cs="Times New Roman"/>
                      <w:szCs w:val="24"/>
                      <w:lang w:val="en-CA"/>
                    </w:rPr>
                    <m:t>7</m:t>
                  </m:r>
                </m:sub>
              </m:sSub>
              <m:f>
                <m:fPr>
                  <m:ctrlPr>
                    <w:rPr>
                      <w:rFonts w:ascii="Cambria Math" w:hAnsi="Cambria Math" w:cs="Times New Roman"/>
                      <w:i/>
                      <w:szCs w:val="24"/>
                      <w:lang w:val="en-CA"/>
                    </w:rPr>
                  </m:ctrlPr>
                </m:fPr>
                <m:num>
                  <m:r>
                    <w:rPr>
                      <w:rFonts w:ascii="Cambria Math" w:hAnsi="Cambria Math" w:cs="Times New Roman"/>
                      <w:szCs w:val="24"/>
                      <w:lang w:val="en-CA"/>
                    </w:rPr>
                    <m:t>1</m:t>
                  </m:r>
                </m:num>
                <m:den>
                  <m:func>
                    <m:funcPr>
                      <m:ctrlPr>
                        <w:rPr>
                          <w:rFonts w:ascii="Cambria Math" w:hAnsi="Cambria Math" w:cs="Times New Roman"/>
                          <w:i/>
                          <w:szCs w:val="24"/>
                          <w:lang w:val="en-CA"/>
                        </w:rPr>
                      </m:ctrlPr>
                    </m:funcPr>
                    <m:fName>
                      <m:r>
                        <m:rPr>
                          <m:sty m:val="p"/>
                        </m:rPr>
                        <w:rPr>
                          <w:rFonts w:ascii="Cambria Math" w:hAnsi="Cambria Math" w:cs="Times New Roman"/>
                          <w:szCs w:val="24"/>
                          <w:lang w:val="en-CA"/>
                        </w:rPr>
                        <m:t>cos</m:t>
                      </m:r>
                    </m:fName>
                    <m:e>
                      <m:sSub>
                        <m:sSubPr>
                          <m:ctrlPr>
                            <w:rPr>
                              <w:rFonts w:ascii="Cambria Math" w:hAnsi="Cambria Math" w:cs="Times New Roman"/>
                              <w:i/>
                              <w:szCs w:val="24"/>
                              <w:lang w:val="en-CA"/>
                            </w:rPr>
                          </m:ctrlPr>
                        </m:sSubPr>
                        <m:e>
                          <m:r>
                            <w:rPr>
                              <w:rFonts w:ascii="Cambria Math" w:hAnsi="Cambria Math" w:cs="Times New Roman"/>
                              <w:szCs w:val="24"/>
                              <w:lang w:val="en-CA"/>
                            </w:rPr>
                            <m:t>θ</m:t>
                          </m:r>
                        </m:e>
                        <m:sub>
                          <m:r>
                            <w:rPr>
                              <w:rFonts w:ascii="Cambria Math" w:hAnsi="Cambria Math" w:cs="Times New Roman"/>
                              <w:szCs w:val="24"/>
                              <w:lang w:val="en-CA"/>
                            </w:rPr>
                            <m:t>v</m:t>
                          </m:r>
                        </m:sub>
                      </m:sSub>
                    </m:e>
                  </m:func>
                </m:den>
              </m:f>
            </m:e>
          </m:d>
          <m:d>
            <m:dPr>
              <m:ctrlPr>
                <w:rPr>
                  <w:rFonts w:ascii="Cambria Math" w:hAnsi="Cambria Math" w:cs="Times New Roman"/>
                  <w:i/>
                  <w:szCs w:val="24"/>
                  <w:lang w:val="en-CA"/>
                </w:rPr>
              </m:ctrlPr>
            </m:dPr>
            <m:e>
              <m:r>
                <w:rPr>
                  <w:rFonts w:ascii="Cambria Math" w:hAnsi="Cambria Math" w:cs="Times New Roman"/>
                  <w:szCs w:val="24"/>
                  <w:lang w:val="en-CA"/>
                </w:rPr>
                <m:t>1+</m:t>
              </m:r>
              <m:sSub>
                <m:sSubPr>
                  <m:ctrlPr>
                    <w:rPr>
                      <w:rFonts w:ascii="Cambria Math" w:hAnsi="Cambria Math" w:cs="Times New Roman"/>
                      <w:i/>
                      <w:szCs w:val="24"/>
                      <w:lang w:val="en-CA"/>
                    </w:rPr>
                  </m:ctrlPr>
                </m:sSubPr>
                <m:e>
                  <m:r>
                    <w:rPr>
                      <w:rFonts w:ascii="Cambria Math" w:hAnsi="Cambria Math" w:cs="Times New Roman"/>
                      <w:szCs w:val="24"/>
                      <w:lang w:val="en-CA"/>
                    </w:rPr>
                    <m:t>p</m:t>
                  </m:r>
                </m:e>
                <m:sub>
                  <m:r>
                    <w:rPr>
                      <w:rFonts w:ascii="Cambria Math" w:hAnsi="Cambria Math" w:cs="Times New Roman"/>
                      <w:szCs w:val="24"/>
                      <w:lang w:val="en-CA"/>
                    </w:rPr>
                    <m:t>6</m:t>
                  </m:r>
                </m:sub>
              </m:sSub>
              <m:r>
                <w:rPr>
                  <w:rFonts w:ascii="Cambria Math" w:hAnsi="Cambria Math" w:cs="Times New Roman"/>
                  <w:szCs w:val="24"/>
                  <w:lang w:val="en-CA"/>
                </w:rPr>
                <m:t>u</m:t>
              </m:r>
            </m:e>
          </m:d>
        </m:oMath>
      </m:oMathPara>
    </w:p>
    <w:p w14:paraId="66FC664A" w14:textId="5BB7AB56" w:rsidR="00912929" w:rsidRDefault="00912929" w:rsidP="00912929">
      <w:pPr>
        <w:jc w:val="right"/>
        <w:rPr>
          <w:rFonts w:cs="Times New Roman"/>
          <w:szCs w:val="24"/>
          <w:lang w:val="en-CA"/>
        </w:rPr>
      </w:pPr>
      <w:r>
        <w:rPr>
          <w:rFonts w:cs="Times New Roman"/>
          <w:szCs w:val="24"/>
          <w:lang w:val="en-CA"/>
        </w:rPr>
        <w:t xml:space="preserve">    (</w:t>
      </w:r>
      <w:r w:rsidR="008D10F3">
        <w:rPr>
          <w:rFonts w:cs="Times New Roman"/>
          <w:szCs w:val="24"/>
          <w:lang w:val="en-CA"/>
        </w:rPr>
        <w:t>S</w:t>
      </w:r>
      <w:r w:rsidR="00BA3C27">
        <w:rPr>
          <w:rFonts w:cs="Times New Roman"/>
          <w:szCs w:val="24"/>
          <w:lang w:val="en-CA"/>
        </w:rPr>
        <w:t>3</w:t>
      </w:r>
      <w:bookmarkStart w:id="0" w:name="_GoBack"/>
      <w:bookmarkEnd w:id="0"/>
      <w:r w:rsidR="008D10F3">
        <w:rPr>
          <w:rFonts w:cs="Times New Roman"/>
          <w:szCs w:val="24"/>
          <w:lang w:val="en-CA"/>
        </w:rPr>
        <w:t>8</w:t>
      </w:r>
      <w:r>
        <w:rPr>
          <w:rFonts w:cs="Times New Roman"/>
          <w:szCs w:val="24"/>
          <w:lang w:val="en-CA"/>
        </w:rPr>
        <w:t>)</w:t>
      </w:r>
    </w:p>
    <w:p w14:paraId="7BED2156" w14:textId="77777777" w:rsidR="00912929" w:rsidRDefault="00912929" w:rsidP="00912929">
      <w:pPr>
        <w:jc w:val="right"/>
        <w:rPr>
          <w:rFonts w:cs="Times New Roman"/>
          <w:szCs w:val="24"/>
          <w:lang w:val="en-CA"/>
        </w:rPr>
      </w:pPr>
    </w:p>
    <w:p w14:paraId="5324D521" w14:textId="77777777" w:rsidR="00912929" w:rsidRDefault="00912929" w:rsidP="00AE5249">
      <w:pPr>
        <w:tabs>
          <w:tab w:val="left" w:pos="7230"/>
        </w:tabs>
        <w:jc w:val="both"/>
        <w:rPr>
          <w:rFonts w:eastAsiaTheme="minorEastAsia" w:cs="Times New Roman"/>
          <w:szCs w:val="24"/>
          <w:lang w:val="en-CA"/>
        </w:rPr>
      </w:pPr>
      <w:r>
        <w:rPr>
          <w:rFonts w:cs="Times New Roman"/>
          <w:szCs w:val="24"/>
          <w:lang w:val="en-CA"/>
        </w:rPr>
        <w:t xml:space="preserve">In the equation above </w:t>
      </w:r>
      <m:oMath>
        <m:sSub>
          <m:sSubPr>
            <m:ctrlPr>
              <w:rPr>
                <w:rFonts w:ascii="Cambria Math" w:hAnsi="Cambria Math" w:cs="Times New Roman"/>
                <w:i/>
                <w:szCs w:val="24"/>
                <w:lang w:val="en-CA"/>
              </w:rPr>
            </m:ctrlPr>
          </m:sSubPr>
          <m:e>
            <m:r>
              <w:rPr>
                <w:rFonts w:ascii="Cambria Math" w:hAnsi="Cambria Math" w:cs="Times New Roman"/>
                <w:szCs w:val="24"/>
                <w:lang w:val="en-CA"/>
              </w:rPr>
              <m:t>θ</m:t>
            </m:r>
          </m:e>
          <m:sub>
            <m:r>
              <w:rPr>
                <w:rFonts w:ascii="Cambria Math" w:hAnsi="Cambria Math" w:cs="Times New Roman"/>
                <w:szCs w:val="24"/>
                <w:lang w:val="en-CA"/>
              </w:rPr>
              <m:t>s</m:t>
            </m:r>
          </m:sub>
        </m:sSub>
      </m:oMath>
      <w:r>
        <w:rPr>
          <w:rFonts w:eastAsiaTheme="minorEastAsia" w:cs="Times New Roman"/>
          <w:szCs w:val="24"/>
          <w:lang w:val="en-CA"/>
        </w:rPr>
        <w:t xml:space="preserve"> is the zenith angle of the sun under the water surface and </w:t>
      </w:r>
      <m:oMath>
        <m:sSub>
          <m:sSubPr>
            <m:ctrlPr>
              <w:rPr>
                <w:rFonts w:ascii="Cambria Math" w:hAnsi="Cambria Math" w:cs="Times New Roman"/>
                <w:i/>
                <w:szCs w:val="24"/>
                <w:lang w:val="en-CA"/>
              </w:rPr>
            </m:ctrlPr>
          </m:sSubPr>
          <m:e>
            <m:r>
              <w:rPr>
                <w:rFonts w:ascii="Cambria Math" w:hAnsi="Cambria Math" w:cs="Times New Roman"/>
                <w:szCs w:val="24"/>
                <w:lang w:val="en-CA"/>
              </w:rPr>
              <m:t>θ</m:t>
            </m:r>
          </m:e>
          <m:sub>
            <m:r>
              <w:rPr>
                <w:rFonts w:ascii="Cambria Math" w:hAnsi="Cambria Math" w:cs="Times New Roman"/>
                <w:szCs w:val="24"/>
                <w:lang w:val="en-CA"/>
              </w:rPr>
              <m:t>v</m:t>
            </m:r>
          </m:sub>
        </m:sSub>
      </m:oMath>
      <w:r>
        <w:rPr>
          <w:rFonts w:eastAsiaTheme="minorEastAsia" w:cs="Times New Roman"/>
          <w:szCs w:val="24"/>
          <w:lang w:val="en-CA"/>
        </w:rPr>
        <w:t xml:space="preserve"> is the radiance sensor zenith viewing angle also below the water surface.  </w:t>
      </w:r>
      <m:oMath>
        <m:r>
          <w:rPr>
            <w:rFonts w:ascii="Cambria Math" w:hAnsi="Cambria Math" w:cs="Times New Roman"/>
            <w:szCs w:val="24"/>
            <w:lang w:val="en-CA"/>
          </w:rPr>
          <m:t>u</m:t>
        </m:r>
      </m:oMath>
      <w:r>
        <w:rPr>
          <w:rFonts w:eastAsiaTheme="minorEastAsia" w:cs="Times New Roman"/>
          <w:szCs w:val="24"/>
          <w:lang w:val="en-CA"/>
        </w:rPr>
        <w:t xml:space="preserve"> </w:t>
      </w:r>
      <w:proofErr w:type="gramStart"/>
      <w:r>
        <w:rPr>
          <w:rFonts w:eastAsiaTheme="minorEastAsia" w:cs="Times New Roman"/>
          <w:szCs w:val="24"/>
          <w:lang w:val="en-CA"/>
        </w:rPr>
        <w:t>is</w:t>
      </w:r>
      <w:proofErr w:type="gramEnd"/>
      <w:r>
        <w:rPr>
          <w:rFonts w:eastAsiaTheme="minorEastAsia" w:cs="Times New Roman"/>
          <w:szCs w:val="24"/>
          <w:lang w:val="en-CA"/>
        </w:rPr>
        <w:t xml:space="preserve"> the mean wind speed in meters per second. The mean value over the world’s oceans is 6.9 m/s. The backscattering albedo is given by:</w:t>
      </w:r>
    </w:p>
    <w:p w14:paraId="47113A9D" w14:textId="6E9AE94D" w:rsidR="00912929" w:rsidRPr="00996DD0" w:rsidRDefault="00912929" w:rsidP="00912929">
      <w:pPr>
        <w:jc w:val="both"/>
        <w:rPr>
          <w:rFonts w:eastAsiaTheme="minorEastAsia" w:cs="Times New Roman"/>
          <w:vanish/>
          <w:szCs w:val="24"/>
          <w:lang w:val="en-CA"/>
          <w:specVanish/>
        </w:rPr>
      </w:pPr>
      <m:oMathPara>
        <m:oMath>
          <m:r>
            <w:rPr>
              <w:rFonts w:ascii="Cambria Math" w:eastAsiaTheme="minorEastAsia" w:hAnsi="Cambria Math" w:cs="Times New Roman"/>
              <w:szCs w:val="24"/>
              <w:lang w:val="en-CA"/>
            </w:rPr>
            <m:t>x</m:t>
          </m:r>
          <m:d>
            <m:dPr>
              <m:ctrlPr>
                <w:rPr>
                  <w:rFonts w:ascii="Cambria Math" w:eastAsiaTheme="minorEastAsia" w:hAnsi="Cambria Math" w:cs="Times New Roman"/>
                  <w:i/>
                  <w:szCs w:val="24"/>
                  <w:lang w:val="en-CA"/>
                </w:rPr>
              </m:ctrlPr>
            </m:dPr>
            <m:e>
              <m:r>
                <w:rPr>
                  <w:rFonts w:ascii="Cambria Math" w:eastAsiaTheme="minorEastAsia" w:hAnsi="Cambria Math" w:cs="Times New Roman"/>
                  <w:szCs w:val="24"/>
                  <w:lang w:val="en-CA"/>
                </w:rPr>
                <m:t>λ</m:t>
              </m:r>
            </m:e>
          </m:d>
          <m:r>
            <w:rPr>
              <w:rFonts w:ascii="Cambria Math" w:eastAsiaTheme="minorEastAsia" w:hAnsi="Cambria Math" w:cs="Times New Roman"/>
              <w:szCs w:val="24"/>
              <w:lang w:val="en-CA"/>
            </w:rPr>
            <m:t>=</m:t>
          </m:r>
          <m:f>
            <m:fPr>
              <m:ctrlPr>
                <w:rPr>
                  <w:rFonts w:ascii="Cambria Math" w:eastAsiaTheme="minorEastAsia" w:hAnsi="Cambria Math" w:cs="Times New Roman"/>
                  <w:i/>
                  <w:szCs w:val="24"/>
                  <w:lang w:val="en-CA"/>
                </w:rPr>
              </m:ctrlPr>
            </m:fPr>
            <m:num>
              <m:sSub>
                <m:sSubPr>
                  <m:ctrlPr>
                    <w:rPr>
                      <w:rFonts w:ascii="Cambria Math" w:eastAsiaTheme="minorEastAsia" w:hAnsi="Cambria Math" w:cs="Times New Roman"/>
                      <w:i/>
                      <w:szCs w:val="24"/>
                      <w:lang w:val="en-CA"/>
                    </w:rPr>
                  </m:ctrlPr>
                </m:sSubPr>
                <m:e>
                  <m:r>
                    <w:rPr>
                      <w:rFonts w:ascii="Cambria Math" w:eastAsiaTheme="minorEastAsia" w:hAnsi="Cambria Math" w:cs="Times New Roman"/>
                      <w:szCs w:val="24"/>
                      <w:lang w:val="en-CA"/>
                    </w:rPr>
                    <m:t>b</m:t>
                  </m:r>
                </m:e>
                <m:sub>
                  <m:r>
                    <w:rPr>
                      <w:rFonts w:ascii="Cambria Math" w:eastAsiaTheme="minorEastAsia" w:hAnsi="Cambria Math" w:cs="Times New Roman"/>
                      <w:szCs w:val="24"/>
                      <w:lang w:val="en-CA"/>
                    </w:rPr>
                    <m:t>b</m:t>
                  </m:r>
                </m:sub>
              </m:sSub>
              <m:d>
                <m:dPr>
                  <m:ctrlPr>
                    <w:rPr>
                      <w:rFonts w:ascii="Cambria Math" w:eastAsiaTheme="minorEastAsia" w:hAnsi="Cambria Math" w:cs="Times New Roman"/>
                      <w:i/>
                      <w:szCs w:val="24"/>
                      <w:lang w:val="en-CA"/>
                    </w:rPr>
                  </m:ctrlPr>
                </m:dPr>
                <m:e>
                  <m:r>
                    <w:rPr>
                      <w:rFonts w:ascii="Cambria Math" w:eastAsiaTheme="minorEastAsia" w:hAnsi="Cambria Math" w:cs="Times New Roman"/>
                      <w:szCs w:val="24"/>
                      <w:lang w:val="en-CA"/>
                    </w:rPr>
                    <m:t>λ</m:t>
                  </m:r>
                </m:e>
              </m:d>
            </m:num>
            <m:den>
              <m:sSub>
                <m:sSubPr>
                  <m:ctrlPr>
                    <w:rPr>
                      <w:rFonts w:ascii="Cambria Math" w:eastAsiaTheme="minorEastAsia" w:hAnsi="Cambria Math" w:cs="Times New Roman"/>
                      <w:i/>
                      <w:szCs w:val="24"/>
                      <w:lang w:val="en-CA"/>
                    </w:rPr>
                  </m:ctrlPr>
                </m:sSubPr>
                <m:e>
                  <m:r>
                    <w:rPr>
                      <w:rFonts w:ascii="Cambria Math" w:eastAsiaTheme="minorEastAsia" w:hAnsi="Cambria Math" w:cs="Times New Roman"/>
                      <w:szCs w:val="24"/>
                      <w:lang w:val="en-CA"/>
                    </w:rPr>
                    <m:t>b</m:t>
                  </m:r>
                </m:e>
                <m:sub>
                  <m:r>
                    <w:rPr>
                      <w:rFonts w:ascii="Cambria Math" w:eastAsiaTheme="minorEastAsia" w:hAnsi="Cambria Math" w:cs="Times New Roman"/>
                      <w:szCs w:val="24"/>
                      <w:lang w:val="en-CA"/>
                    </w:rPr>
                    <m:t>b</m:t>
                  </m:r>
                </m:sub>
              </m:sSub>
              <m:d>
                <m:dPr>
                  <m:ctrlPr>
                    <w:rPr>
                      <w:rFonts w:ascii="Cambria Math" w:eastAsiaTheme="minorEastAsia" w:hAnsi="Cambria Math" w:cs="Times New Roman"/>
                      <w:i/>
                      <w:szCs w:val="24"/>
                      <w:lang w:val="en-CA"/>
                    </w:rPr>
                  </m:ctrlPr>
                </m:dPr>
                <m:e>
                  <m:r>
                    <w:rPr>
                      <w:rFonts w:ascii="Cambria Math" w:hAnsi="Cambria Math" w:cs="Times New Roman"/>
                      <w:szCs w:val="24"/>
                      <w:lang w:val="en-CA"/>
                    </w:rPr>
                    <m:t>λ</m:t>
                  </m:r>
                </m:e>
              </m:d>
              <m:r>
                <w:rPr>
                  <w:rFonts w:ascii="Cambria Math" w:eastAsiaTheme="minorEastAsia" w:hAnsi="Cambria Math" w:cs="Times New Roman"/>
                  <w:szCs w:val="24"/>
                  <w:lang w:val="en-CA"/>
                </w:rPr>
                <m:t>+a</m:t>
              </m:r>
              <m:d>
                <m:dPr>
                  <m:ctrlPr>
                    <w:rPr>
                      <w:rFonts w:ascii="Cambria Math" w:eastAsiaTheme="minorEastAsia" w:hAnsi="Cambria Math" w:cs="Times New Roman"/>
                      <w:i/>
                      <w:szCs w:val="24"/>
                      <w:lang w:val="en-CA"/>
                    </w:rPr>
                  </m:ctrlPr>
                </m:dPr>
                <m:e>
                  <m:r>
                    <w:rPr>
                      <w:rFonts w:ascii="Cambria Math" w:eastAsiaTheme="minorEastAsia" w:hAnsi="Cambria Math" w:cs="Times New Roman"/>
                      <w:szCs w:val="24"/>
                      <w:lang w:val="en-CA"/>
                    </w:rPr>
                    <m:t>λ</m:t>
                  </m:r>
                </m:e>
              </m:d>
            </m:den>
          </m:f>
        </m:oMath>
      </m:oMathPara>
    </w:p>
    <w:p w14:paraId="7B027AE3" w14:textId="6772C50F" w:rsidR="00912929" w:rsidRDefault="00912929" w:rsidP="00912929">
      <w:pPr>
        <w:jc w:val="right"/>
        <w:rPr>
          <w:rFonts w:cs="Times New Roman"/>
          <w:szCs w:val="24"/>
          <w:lang w:val="en-CA"/>
        </w:rPr>
      </w:pPr>
      <w:r>
        <w:rPr>
          <w:rFonts w:cs="Times New Roman"/>
          <w:szCs w:val="24"/>
          <w:lang w:val="en-CA"/>
        </w:rPr>
        <w:t xml:space="preserve">                                                    (</w:t>
      </w:r>
      <w:r w:rsidR="008D10F3">
        <w:rPr>
          <w:rFonts w:cs="Times New Roman"/>
          <w:szCs w:val="24"/>
          <w:lang w:val="en-CA"/>
        </w:rPr>
        <w:t>S39</w:t>
      </w:r>
      <w:r>
        <w:rPr>
          <w:rFonts w:cs="Times New Roman"/>
          <w:szCs w:val="24"/>
          <w:lang w:val="en-CA"/>
        </w:rPr>
        <w:t>)</w:t>
      </w:r>
    </w:p>
    <w:p w14:paraId="29315F36" w14:textId="77777777" w:rsidR="00912929" w:rsidRDefault="00912929" w:rsidP="00912929">
      <w:pPr>
        <w:jc w:val="both"/>
        <w:rPr>
          <w:rFonts w:cs="Times New Roman"/>
          <w:szCs w:val="24"/>
          <w:lang w:val="en-CA"/>
        </w:rPr>
      </w:pPr>
    </w:p>
    <w:p w14:paraId="3680DF8B" w14:textId="3A67B612" w:rsidR="00912929" w:rsidRPr="00AD0B99" w:rsidRDefault="00912929" w:rsidP="00912929">
      <w:pPr>
        <w:jc w:val="both"/>
        <w:rPr>
          <w:rFonts w:cs="Times New Roman"/>
          <w:szCs w:val="24"/>
          <w:lang w:val="en-CA"/>
        </w:rPr>
      </w:pPr>
      <w:r>
        <w:rPr>
          <w:rFonts w:cs="Times New Roman"/>
          <w:szCs w:val="24"/>
          <w:lang w:val="en-CA"/>
        </w:rPr>
        <w:t xml:space="preserve">The </w:t>
      </w:r>
      <w:r w:rsidR="00BB0F04" w:rsidRPr="0058488A">
        <w:rPr>
          <w:rFonts w:cs="Times New Roman"/>
          <w:i/>
          <w:szCs w:val="24"/>
          <w:lang w:val="en-CA"/>
        </w:rPr>
        <w:t>p</w:t>
      </w:r>
      <w:r w:rsidR="00BB0F04">
        <w:rPr>
          <w:rFonts w:cs="Times New Roman"/>
          <w:szCs w:val="24"/>
          <w:lang w:val="en-CA"/>
        </w:rPr>
        <w:t>-</w:t>
      </w:r>
      <w:r>
        <w:rPr>
          <w:rFonts w:cs="Times New Roman"/>
          <w:szCs w:val="24"/>
          <w:lang w:val="en-CA"/>
        </w:rPr>
        <w:t xml:space="preserve">coefficients of </w:t>
      </w:r>
      <w:r w:rsidR="00BB0F04">
        <w:rPr>
          <w:rFonts w:cs="Times New Roman"/>
          <w:szCs w:val="24"/>
          <w:lang w:val="en-CA"/>
        </w:rPr>
        <w:t>E</w:t>
      </w:r>
      <w:r w:rsidR="00AD0B99">
        <w:rPr>
          <w:rFonts w:cs="Times New Roman"/>
          <w:szCs w:val="24"/>
          <w:lang w:val="en-CA"/>
        </w:rPr>
        <w:t xml:space="preserve">quation </w:t>
      </w:r>
      <w:r w:rsidR="00BB0F04">
        <w:rPr>
          <w:rFonts w:cs="Times New Roman"/>
          <w:szCs w:val="24"/>
          <w:lang w:val="en-CA"/>
        </w:rPr>
        <w:t xml:space="preserve">(S28) </w:t>
      </w:r>
      <w:r w:rsidR="00AD0B99">
        <w:rPr>
          <w:rFonts w:cs="Times New Roman"/>
          <w:szCs w:val="24"/>
          <w:lang w:val="en-CA"/>
        </w:rPr>
        <w:t xml:space="preserve">are given in Supplementary Table </w:t>
      </w:r>
      <w:r>
        <w:rPr>
          <w:rFonts w:cs="Times New Roman"/>
          <w:szCs w:val="24"/>
          <w:lang w:val="en-CA"/>
        </w:rPr>
        <w:t>1.</w:t>
      </w:r>
      <w:r w:rsidR="00AD0B99">
        <w:rPr>
          <w:rFonts w:cs="Times New Roman"/>
          <w:szCs w:val="24"/>
          <w:lang w:val="en-CA"/>
        </w:rPr>
        <w:t xml:space="preserve"> </w:t>
      </w:r>
      <w:r>
        <w:rPr>
          <w:rFonts w:cs="Times New Roman"/>
          <w:szCs w:val="24"/>
          <w:lang w:val="en-CA"/>
        </w:rPr>
        <w:t xml:space="preserve">The equation in the limit of small </w:t>
      </w:r>
      <m:oMath>
        <m:r>
          <w:rPr>
            <w:rFonts w:ascii="Cambria Math" w:eastAsiaTheme="minorEastAsia" w:hAnsi="Cambria Math" w:cs="Times New Roman"/>
            <w:szCs w:val="24"/>
            <w:lang w:val="en-CA"/>
          </w:rPr>
          <m:t>x</m:t>
        </m:r>
        <m:d>
          <m:dPr>
            <m:ctrlPr>
              <w:rPr>
                <w:rFonts w:ascii="Cambria Math" w:eastAsiaTheme="minorEastAsia" w:hAnsi="Cambria Math" w:cs="Times New Roman"/>
                <w:i/>
                <w:szCs w:val="24"/>
                <w:lang w:val="en-CA"/>
              </w:rPr>
            </m:ctrlPr>
          </m:dPr>
          <m:e>
            <m:r>
              <w:rPr>
                <w:rFonts w:ascii="Cambria Math" w:eastAsiaTheme="minorEastAsia" w:hAnsi="Cambria Math" w:cs="Times New Roman"/>
                <w:szCs w:val="24"/>
                <w:lang w:val="en-CA"/>
              </w:rPr>
              <m:t>λ</m:t>
            </m:r>
          </m:e>
        </m:d>
      </m:oMath>
      <w:r>
        <w:rPr>
          <w:rFonts w:eastAsiaTheme="minorEastAsia" w:cs="Times New Roman"/>
          <w:szCs w:val="24"/>
          <w:lang w:val="en-CA"/>
        </w:rPr>
        <w:t xml:space="preserve"> values appro</w:t>
      </w:r>
      <w:r w:rsidR="00AD0B99">
        <w:rPr>
          <w:rFonts w:eastAsiaTheme="minorEastAsia" w:cs="Times New Roman"/>
          <w:szCs w:val="24"/>
          <w:lang w:val="en-CA"/>
        </w:rPr>
        <w:t>aches the classic result of Gordon et al. (1988):</w:t>
      </w:r>
    </w:p>
    <w:p w14:paraId="090CA5F3" w14:textId="77777777" w:rsidR="00912929" w:rsidRDefault="00912929" w:rsidP="00912929">
      <w:pPr>
        <w:jc w:val="both"/>
        <w:rPr>
          <w:rFonts w:eastAsiaTheme="minorEastAsia" w:cs="Times New Roman"/>
          <w:szCs w:val="24"/>
          <w:lang w:val="en-CA"/>
        </w:rPr>
      </w:pPr>
    </w:p>
    <w:p w14:paraId="45471592" w14:textId="77777777" w:rsidR="00912929" w:rsidRPr="00920F34" w:rsidRDefault="00D8381E" w:rsidP="00912929">
      <w:pPr>
        <w:jc w:val="both"/>
        <w:rPr>
          <w:rFonts w:eastAsiaTheme="minorEastAsia" w:cs="Times New Roman"/>
          <w:vanish/>
          <w:szCs w:val="24"/>
          <w:lang w:val="en-CA"/>
          <w:specVanish/>
        </w:rPr>
      </w:pPr>
      <m:oMathPara>
        <m:oMath>
          <m:sSub>
            <m:sSubPr>
              <m:ctrlPr>
                <w:rPr>
                  <w:rFonts w:ascii="Cambria Math" w:hAnsi="Cambria Math" w:cs="Times New Roman"/>
                  <w:i/>
                  <w:szCs w:val="24"/>
                  <w:lang w:val="en-CA"/>
                </w:rPr>
              </m:ctrlPr>
            </m:sSubPr>
            <m:e>
              <m:r>
                <w:rPr>
                  <w:rFonts w:ascii="Cambria Math" w:hAnsi="Cambria Math" w:cs="Times New Roman"/>
                  <w:szCs w:val="24"/>
                  <w:lang w:val="en-CA"/>
                </w:rPr>
                <m:t>R</m:t>
              </m:r>
            </m:e>
            <m:sub>
              <m:r>
                <w:rPr>
                  <w:rFonts w:ascii="Cambria Math" w:hAnsi="Cambria Math" w:cs="Times New Roman"/>
                  <w:szCs w:val="24"/>
                  <w:lang w:val="en-CA"/>
                </w:rPr>
                <m:t>rs∞</m:t>
              </m:r>
            </m:sub>
          </m:sSub>
          <m:r>
            <w:rPr>
              <w:rFonts w:ascii="Cambria Math" w:hAnsi="Cambria Math" w:cs="Times New Roman"/>
              <w:szCs w:val="24"/>
              <w:lang w:val="en-CA"/>
            </w:rPr>
            <m:t>=</m:t>
          </m:r>
          <m:f>
            <m:fPr>
              <m:ctrlPr>
                <w:rPr>
                  <w:rFonts w:ascii="Cambria Math" w:hAnsi="Cambria Math" w:cs="Times New Roman"/>
                  <w:i/>
                  <w:szCs w:val="24"/>
                  <w:lang w:val="en-CA"/>
                </w:rPr>
              </m:ctrlPr>
            </m:fPr>
            <m:num>
              <m:r>
                <w:rPr>
                  <w:rFonts w:ascii="Cambria Math" w:hAnsi="Cambria Math" w:cs="Times New Roman"/>
                  <w:szCs w:val="24"/>
                  <w:lang w:val="en-CA"/>
                </w:rPr>
                <m:t>1</m:t>
              </m:r>
            </m:num>
            <m:den>
              <m:r>
                <w:rPr>
                  <w:rFonts w:ascii="Cambria Math" w:hAnsi="Cambria Math" w:cs="Times New Roman"/>
                  <w:szCs w:val="24"/>
                  <w:lang w:val="en-CA"/>
                </w:rPr>
                <m:t>π</m:t>
              </m:r>
            </m:den>
          </m:f>
          <m:d>
            <m:dPr>
              <m:ctrlPr>
                <w:rPr>
                  <w:rFonts w:ascii="Cambria Math" w:hAnsi="Cambria Math" w:cs="Times New Roman"/>
                  <w:i/>
                  <w:szCs w:val="24"/>
                  <w:lang w:val="en-CA"/>
                </w:rPr>
              </m:ctrlPr>
            </m:dPr>
            <m:e>
              <m:f>
                <m:fPr>
                  <m:ctrlPr>
                    <w:rPr>
                      <w:rFonts w:ascii="Cambria Math" w:hAnsi="Cambria Math" w:cs="Times New Roman"/>
                      <w:i/>
                      <w:szCs w:val="24"/>
                      <w:lang w:val="en-CA"/>
                    </w:rPr>
                  </m:ctrlPr>
                </m:fPr>
                <m:num>
                  <m:r>
                    <w:rPr>
                      <w:rFonts w:ascii="Cambria Math" w:eastAsiaTheme="minorEastAsia" w:hAnsi="Cambria Math" w:cs="Times New Roman"/>
                      <w:szCs w:val="24"/>
                      <w:lang w:val="en-CA"/>
                    </w:rPr>
                    <m:t>x</m:t>
                  </m:r>
                  <m:d>
                    <m:dPr>
                      <m:ctrlPr>
                        <w:rPr>
                          <w:rFonts w:ascii="Cambria Math" w:eastAsiaTheme="minorEastAsia" w:hAnsi="Cambria Math" w:cs="Times New Roman"/>
                          <w:i/>
                          <w:szCs w:val="24"/>
                          <w:lang w:val="en-CA"/>
                        </w:rPr>
                      </m:ctrlPr>
                    </m:dPr>
                    <m:e>
                      <m:r>
                        <w:rPr>
                          <w:rFonts w:ascii="Cambria Math" w:eastAsiaTheme="minorEastAsia" w:hAnsi="Cambria Math" w:cs="Times New Roman"/>
                          <w:szCs w:val="24"/>
                          <w:lang w:val="en-CA"/>
                        </w:rPr>
                        <m:t>λ</m:t>
                      </m:r>
                    </m:e>
                  </m:d>
                </m:num>
                <m:den>
                  <m:r>
                    <w:rPr>
                      <w:rFonts w:ascii="Cambria Math" w:hAnsi="Cambria Math" w:cs="Times New Roman"/>
                      <w:szCs w:val="24"/>
                      <w:lang w:val="en-CA"/>
                    </w:rPr>
                    <m:t>3</m:t>
                  </m:r>
                </m:den>
              </m:f>
            </m:e>
          </m:d>
        </m:oMath>
      </m:oMathPara>
    </w:p>
    <w:p w14:paraId="53136804" w14:textId="213B97FE" w:rsidR="00912929" w:rsidRDefault="00912929" w:rsidP="00912929">
      <w:pPr>
        <w:jc w:val="both"/>
        <w:rPr>
          <w:rFonts w:eastAsiaTheme="minorEastAsia" w:cs="Times New Roman"/>
          <w:szCs w:val="24"/>
          <w:lang w:val="en-CA"/>
        </w:rPr>
      </w:pPr>
      <w:r>
        <w:rPr>
          <w:rFonts w:eastAsiaTheme="minorEastAsia" w:cs="Times New Roman"/>
          <w:szCs w:val="24"/>
          <w:lang w:val="en-CA"/>
        </w:rPr>
        <w:t xml:space="preserve">                                                        (</w:t>
      </w:r>
      <w:r w:rsidR="008D10F3">
        <w:rPr>
          <w:rFonts w:eastAsiaTheme="minorEastAsia" w:cs="Times New Roman"/>
          <w:szCs w:val="24"/>
          <w:lang w:val="en-CA"/>
        </w:rPr>
        <w:t>S40</w:t>
      </w:r>
      <w:r>
        <w:rPr>
          <w:rFonts w:eastAsiaTheme="minorEastAsia" w:cs="Times New Roman"/>
          <w:szCs w:val="24"/>
          <w:lang w:val="en-CA"/>
        </w:rPr>
        <w:t>)</w:t>
      </w:r>
    </w:p>
    <w:p w14:paraId="2A8A4376" w14:textId="77777777" w:rsidR="00912929" w:rsidRDefault="00912929" w:rsidP="00912929">
      <w:pPr>
        <w:jc w:val="both"/>
        <w:rPr>
          <w:rFonts w:eastAsiaTheme="minorEastAsia" w:cs="Times New Roman"/>
          <w:szCs w:val="24"/>
          <w:lang w:val="en-CA"/>
        </w:rPr>
      </w:pPr>
    </w:p>
    <w:p w14:paraId="154ACFD3" w14:textId="77777777" w:rsidR="00912929" w:rsidRDefault="00912929" w:rsidP="00912929">
      <w:pPr>
        <w:jc w:val="both"/>
        <w:rPr>
          <w:rFonts w:eastAsiaTheme="minorEastAsia" w:cs="Times New Roman"/>
          <w:szCs w:val="24"/>
          <w:lang w:val="en-CA"/>
        </w:rPr>
      </w:pPr>
      <w:r>
        <w:rPr>
          <w:rFonts w:eastAsiaTheme="minorEastAsia" w:cs="Times New Roman"/>
          <w:szCs w:val="24"/>
          <w:lang w:val="en-CA"/>
        </w:rPr>
        <w:t>The complete form is however more accurate in the case where the backscattering albedo is moderate to large.</w:t>
      </w:r>
    </w:p>
    <w:p w14:paraId="72138FD7" w14:textId="3581CF0F" w:rsidR="00912929" w:rsidRDefault="00912929" w:rsidP="00912929">
      <w:pPr>
        <w:jc w:val="both"/>
        <w:rPr>
          <w:rFonts w:eastAsiaTheme="minorEastAsia" w:cs="Times New Roman"/>
          <w:szCs w:val="24"/>
          <w:lang w:val="en-CA"/>
        </w:rPr>
      </w:pPr>
      <w:r>
        <w:rPr>
          <w:rFonts w:eastAsiaTheme="minorEastAsia" w:cs="Times New Roman"/>
          <w:szCs w:val="24"/>
          <w:lang w:val="en-CA"/>
        </w:rPr>
        <w:t>To obtain the above water remote sensing reflectance one can use the</w:t>
      </w:r>
      <w:r w:rsidR="005E39FF">
        <w:rPr>
          <w:rFonts w:eastAsiaTheme="minorEastAsia" w:cs="Times New Roman"/>
          <w:szCs w:val="24"/>
          <w:lang w:val="en-CA"/>
        </w:rPr>
        <w:t xml:space="preserve"> following simple expression</w:t>
      </w:r>
      <w:r w:rsidR="00AB1844">
        <w:rPr>
          <w:rFonts w:eastAsiaTheme="minorEastAsia" w:cs="Times New Roman"/>
          <w:szCs w:val="24"/>
          <w:lang w:val="en-CA"/>
        </w:rPr>
        <w:t xml:space="preserve"> </w:t>
      </w:r>
      <w:r w:rsidR="00AB1844">
        <w:rPr>
          <w:rFonts w:eastAsiaTheme="minorEastAsia" w:cs="Times New Roman"/>
          <w:szCs w:val="24"/>
          <w:lang w:val="en-CA"/>
        </w:rPr>
        <w:fldChar w:fldCharType="begin" w:fldLock="1"/>
      </w:r>
      <w:r w:rsidR="00AB1844">
        <w:rPr>
          <w:rFonts w:eastAsiaTheme="minorEastAsia" w:cs="Times New Roman"/>
          <w:szCs w:val="24"/>
          <w:lang w:val="en-CA"/>
        </w:rPr>
        <w:instrText>ADDIN CSL_CITATION { "citationItems" : [ { "id" : "ITEM-1", "itemData" : { "DOI" : "10.1364/AO.37.006329", "ISSN" : "0003-6935", "abstract" : "For analytical or semianalytical retrieval of shallow-water\nbathymetry and/or optical properties of the water column from remote\nsensing, the contribution to the remotely sensed signal from the water\ncolumn has to be separated from that of the bottom. The\nmathematical separation involves three diffuse attenuation\ncoefficients: one for the downwelling irradiance\n(Kd), one for the upwelling radiance of the\nwater column (KuC), and one for\nthe upwelling radiance from bottom reflection\n(KuB). Because of the\ndifferences in photon origination and path lengths, these three\ncoefficients in general are not equal, although their equality has been\nassumed in many previous studies. By use of the Hydrolight\nradiative-transfer numerical model with a particle phase function\ntypical of coastal waters, the remote-sensing reflectance above\n(Rrs) and below\n(rrs) the surface is calculated for various\ncombinations of optical properties, bottom albedos, bottom depths, and\nsolar zenith angles. A semianalytical (SA) model for\nrrs of shallow waters is then developed, in\nwhich the diffuse attenuation coefficients are explicitly expressed as\nfunctions of in-water absorption (a) and backscattering\n(bb). For remote-sensing inversion,\nparameters connecting Rrs and\nrrs are also derived. It is found that\nrrs values determined by the SA model agree well\nwith the exact values computed by Hydrolight (\u223c3% error), even\nfor Hydrolight rrs values calculated with\ndifferent particle phase functions. The Hydrolight calculations\nincluded bb/a values as high as 1.5 to\nsimulate high-turbidity situations that are occasionally found in\ncoastal regions.", "author" : [ { "dropping-particle" : "", "family" : "Lee", "given" : "Zhongping", "non-dropping-particle" : "", "parse-names" : false, "suffix" : "" }, { "dropping-particle" : "", "family" : "Carder", "given" : "Kendall L.", "non-dropping-particle" : "", "parse-names" : false, "suffix" : "" }, { "dropping-particle" : "", "family" : "Mobley", "given" : "Curtis D.", "non-dropping-particle" : "", "parse-names" : false, "suffix" : "" }, { "dropping-particle" : "", "family" : "Steward", "given" : "Robert G.", "non-dropping-particle" : "", "parse-names" : false, "suffix" : "" }, { "dropping-particle" : "", "family" : "Patch", "given" : "Jennifer S.", "non-dropping-particle" : "", "parse-names" : false, "suffix" : "" } ], "container-title" : "Applied Optics", "id" : "ITEM-1", "issue" : "27", "issued" : { "date-parts" : [ [ "1998", "9", "20" ] ] }, "page" : "6329", "publisher" : "Optical Society of America", "title" : "Hyperspectral remote sensing for shallow waters I A semianalytical model", "type" : "article-journal", "volume" : "37" }, "uris" : [ "http://www.mendeley.com/documents/?uuid=fcd958e0-b35f-336b-86d6-09c99ebe1e6b" ] } ], "mendeley" : { "formattedCitation" : "(Lee et al., 1998)", "plainTextFormattedCitation" : "(Lee et al., 1998)", "previouslyFormattedCitation" : "(Lee et al., 1998)" }, "properties" : {  }, "schema" : "https://github.com/citation-style-language/schema/raw/master/csl-citation.json" }</w:instrText>
      </w:r>
      <w:r w:rsidR="00AB1844">
        <w:rPr>
          <w:rFonts w:eastAsiaTheme="minorEastAsia" w:cs="Times New Roman"/>
          <w:szCs w:val="24"/>
          <w:lang w:val="en-CA"/>
        </w:rPr>
        <w:fldChar w:fldCharType="separate"/>
      </w:r>
      <w:r w:rsidR="00AB1844" w:rsidRPr="00AB1844">
        <w:rPr>
          <w:rFonts w:eastAsiaTheme="minorEastAsia" w:cs="Times New Roman"/>
          <w:noProof/>
          <w:szCs w:val="24"/>
          <w:lang w:val="en-CA"/>
        </w:rPr>
        <w:t>(Lee et al., 1998)</w:t>
      </w:r>
      <w:r w:rsidR="00AB1844">
        <w:rPr>
          <w:rFonts w:eastAsiaTheme="minorEastAsia" w:cs="Times New Roman"/>
          <w:szCs w:val="24"/>
          <w:lang w:val="en-CA"/>
        </w:rPr>
        <w:fldChar w:fldCharType="end"/>
      </w:r>
      <w:r w:rsidR="005E39FF">
        <w:rPr>
          <w:rFonts w:eastAsiaTheme="minorEastAsia" w:cs="Times New Roman"/>
          <w:szCs w:val="24"/>
          <w:lang w:val="en-CA"/>
        </w:rPr>
        <w:t>:</w:t>
      </w:r>
    </w:p>
    <w:p w14:paraId="7382222A" w14:textId="77777777" w:rsidR="00912929" w:rsidRDefault="00912929" w:rsidP="00912929">
      <w:pPr>
        <w:jc w:val="both"/>
        <w:rPr>
          <w:rFonts w:eastAsiaTheme="minorEastAsia" w:cs="Times New Roman"/>
          <w:szCs w:val="24"/>
          <w:lang w:val="en-CA"/>
        </w:rPr>
      </w:pPr>
    </w:p>
    <w:p w14:paraId="62659739" w14:textId="47F52F40" w:rsidR="00912929" w:rsidRPr="00115BAC" w:rsidRDefault="00D8381E" w:rsidP="00912929">
      <w:pPr>
        <w:jc w:val="both"/>
        <w:rPr>
          <w:rFonts w:cs="Times New Roman"/>
          <w:vanish/>
          <w:szCs w:val="24"/>
          <w:lang w:val="en-CA"/>
          <w:specVanish/>
        </w:rPr>
      </w:pPr>
      <m:oMathPara>
        <m:oMath>
          <m:sSubSup>
            <m:sSubSupPr>
              <m:ctrlPr>
                <w:rPr>
                  <w:rFonts w:ascii="Cambria Math" w:hAnsi="Cambria Math" w:cs="Times New Roman"/>
                  <w:i/>
                  <w:szCs w:val="24"/>
                  <w:lang w:val="en-CA"/>
                </w:rPr>
              </m:ctrlPr>
            </m:sSubSupPr>
            <m:e>
              <m:r>
                <w:rPr>
                  <w:rFonts w:ascii="Cambria Math" w:hAnsi="Cambria Math" w:cs="Times New Roman"/>
                  <w:szCs w:val="24"/>
                  <w:lang w:val="en-CA"/>
                </w:rPr>
                <m:t>R</m:t>
              </m:r>
            </m:e>
            <m:sub>
              <m:r>
                <w:rPr>
                  <w:rFonts w:ascii="Cambria Math" w:hAnsi="Cambria Math" w:cs="Times New Roman"/>
                  <w:szCs w:val="24"/>
                  <w:lang w:val="en-CA"/>
                </w:rPr>
                <m:t>rs∞</m:t>
              </m:r>
            </m:sub>
            <m:sup>
              <m:r>
                <w:rPr>
                  <w:rFonts w:ascii="Cambria Math" w:hAnsi="Cambria Math" w:cs="Times New Roman"/>
                  <w:szCs w:val="24"/>
                  <w:lang w:val="en-CA"/>
                </w:rPr>
                <m:t>+</m:t>
              </m:r>
            </m:sup>
          </m:sSubSup>
          <m:r>
            <w:rPr>
              <w:rFonts w:ascii="Cambria Math" w:hAnsi="Cambria Math" w:cs="Times New Roman"/>
              <w:szCs w:val="24"/>
              <w:lang w:val="en-CA"/>
            </w:rPr>
            <m:t>=</m:t>
          </m:r>
          <m:f>
            <m:fPr>
              <m:ctrlPr>
                <w:rPr>
                  <w:rFonts w:ascii="Cambria Math" w:hAnsi="Cambria Math" w:cs="Times New Roman"/>
                  <w:i/>
                  <w:szCs w:val="24"/>
                  <w:lang w:val="en-CA"/>
                </w:rPr>
              </m:ctrlPr>
            </m:fPr>
            <m:num>
              <m:r>
                <w:rPr>
                  <w:rFonts w:ascii="Cambria Math" w:hAnsi="Cambria Math" w:cs="Times New Roman"/>
                  <w:szCs w:val="24"/>
                  <w:lang w:val="en-CA"/>
                </w:rPr>
                <m:t xml:space="preserve">0.518 </m:t>
              </m:r>
              <m:sSub>
                <m:sSubPr>
                  <m:ctrlPr>
                    <w:rPr>
                      <w:rFonts w:ascii="Cambria Math" w:hAnsi="Cambria Math" w:cs="Times New Roman"/>
                      <w:i/>
                      <w:szCs w:val="24"/>
                      <w:lang w:val="en-CA"/>
                    </w:rPr>
                  </m:ctrlPr>
                </m:sSubPr>
                <m:e>
                  <m:r>
                    <w:rPr>
                      <w:rFonts w:ascii="Cambria Math" w:hAnsi="Cambria Math" w:cs="Times New Roman"/>
                      <w:szCs w:val="24"/>
                      <w:lang w:val="en-CA"/>
                    </w:rPr>
                    <m:t>R</m:t>
                  </m:r>
                </m:e>
                <m:sub>
                  <m:r>
                    <w:rPr>
                      <w:rFonts w:ascii="Cambria Math" w:hAnsi="Cambria Math" w:cs="Times New Roman"/>
                      <w:szCs w:val="24"/>
                      <w:lang w:val="en-CA"/>
                    </w:rPr>
                    <m:t>rs∞</m:t>
                  </m:r>
                </m:sub>
              </m:sSub>
            </m:num>
            <m:den>
              <m:d>
                <m:dPr>
                  <m:ctrlPr>
                    <w:rPr>
                      <w:rFonts w:ascii="Cambria Math" w:hAnsi="Cambria Math" w:cs="Times New Roman"/>
                      <w:i/>
                      <w:szCs w:val="24"/>
                      <w:lang w:val="en-CA"/>
                    </w:rPr>
                  </m:ctrlPr>
                </m:dPr>
                <m:e>
                  <m:r>
                    <w:rPr>
                      <w:rFonts w:ascii="Cambria Math" w:hAnsi="Cambria Math" w:cs="Times New Roman"/>
                      <w:szCs w:val="24"/>
                      <w:lang w:val="en-CA"/>
                    </w:rPr>
                    <m:t>1-1.562</m:t>
                  </m:r>
                  <m:sSub>
                    <m:sSubPr>
                      <m:ctrlPr>
                        <w:rPr>
                          <w:rFonts w:ascii="Cambria Math" w:hAnsi="Cambria Math" w:cs="Times New Roman"/>
                          <w:i/>
                          <w:szCs w:val="24"/>
                          <w:lang w:val="en-CA"/>
                        </w:rPr>
                      </m:ctrlPr>
                    </m:sSubPr>
                    <m:e>
                      <m:r>
                        <w:rPr>
                          <w:rFonts w:ascii="Cambria Math" w:hAnsi="Cambria Math" w:cs="Times New Roman"/>
                          <w:szCs w:val="24"/>
                          <w:lang w:val="en-CA"/>
                        </w:rPr>
                        <m:t>R</m:t>
                      </m:r>
                    </m:e>
                    <m:sub>
                      <m:r>
                        <w:rPr>
                          <w:rFonts w:ascii="Cambria Math" w:hAnsi="Cambria Math" w:cs="Times New Roman"/>
                          <w:szCs w:val="24"/>
                          <w:lang w:val="en-CA"/>
                        </w:rPr>
                        <m:t>rs∞</m:t>
                      </m:r>
                    </m:sub>
                  </m:sSub>
                  <m:r>
                    <w:rPr>
                      <w:rFonts w:ascii="Cambria Math" w:hAnsi="Cambria Math" w:cs="Times New Roman"/>
                      <w:szCs w:val="24"/>
                      <w:lang w:val="en-CA"/>
                    </w:rPr>
                    <m:t xml:space="preserve"> </m:t>
                  </m:r>
                </m:e>
              </m:d>
            </m:den>
          </m:f>
        </m:oMath>
      </m:oMathPara>
    </w:p>
    <w:p w14:paraId="6E674A2F" w14:textId="44BCDE54" w:rsidR="00912929" w:rsidRDefault="00912929" w:rsidP="00912929">
      <w:pPr>
        <w:jc w:val="both"/>
        <w:rPr>
          <w:rFonts w:cs="Times New Roman"/>
          <w:szCs w:val="24"/>
          <w:lang w:val="en-CA"/>
        </w:rPr>
      </w:pPr>
      <w:r>
        <w:rPr>
          <w:rFonts w:cs="Times New Roman"/>
          <w:szCs w:val="24"/>
          <w:lang w:val="en-CA"/>
        </w:rPr>
        <w:t xml:space="preserve">                                                 (</w:t>
      </w:r>
      <w:r w:rsidR="008D10F3">
        <w:rPr>
          <w:rFonts w:cs="Times New Roman"/>
          <w:szCs w:val="24"/>
          <w:lang w:val="en-CA"/>
        </w:rPr>
        <w:t>S41</w:t>
      </w:r>
      <w:r>
        <w:rPr>
          <w:rFonts w:cs="Times New Roman"/>
          <w:szCs w:val="24"/>
          <w:lang w:val="en-CA"/>
        </w:rPr>
        <w:t>)</w:t>
      </w:r>
    </w:p>
    <w:p w14:paraId="0B95DD2C" w14:textId="77777777" w:rsidR="00912929" w:rsidRDefault="00912929" w:rsidP="00912929">
      <w:pPr>
        <w:jc w:val="both"/>
        <w:rPr>
          <w:rFonts w:cs="Times New Roman"/>
          <w:szCs w:val="24"/>
          <w:lang w:val="en-CA"/>
        </w:rPr>
      </w:pPr>
    </w:p>
    <w:p w14:paraId="6C8F5620" w14:textId="1C3656C3" w:rsidR="00912929" w:rsidRDefault="00912929" w:rsidP="00912929">
      <w:pPr>
        <w:jc w:val="both"/>
        <w:rPr>
          <w:rFonts w:cs="Times New Roman"/>
          <w:szCs w:val="24"/>
          <w:lang w:val="en-CA"/>
        </w:rPr>
      </w:pPr>
      <w:r>
        <w:rPr>
          <w:rFonts w:cs="Times New Roman"/>
          <w:szCs w:val="24"/>
          <w:lang w:val="en-CA"/>
        </w:rPr>
        <w:t>We now need to develop a model to evaluate the spectral backscattering and absorption coefficients. In general we have to account for the foll</w:t>
      </w:r>
      <w:r w:rsidR="005E39FF">
        <w:rPr>
          <w:rFonts w:cs="Times New Roman"/>
          <w:szCs w:val="24"/>
          <w:lang w:val="en-CA"/>
        </w:rPr>
        <w:t>owing components for absorption:</w:t>
      </w:r>
    </w:p>
    <w:p w14:paraId="7138698E" w14:textId="77777777" w:rsidR="005E39FF" w:rsidRDefault="005E39FF" w:rsidP="00912929">
      <w:pPr>
        <w:jc w:val="both"/>
        <w:rPr>
          <w:rFonts w:cs="Times New Roman"/>
          <w:szCs w:val="24"/>
          <w:lang w:val="en-CA"/>
        </w:rPr>
      </w:pPr>
    </w:p>
    <w:p w14:paraId="2F5B79D3" w14:textId="77777777" w:rsidR="005E39FF" w:rsidRDefault="00912929" w:rsidP="00912929">
      <w:pPr>
        <w:jc w:val="right"/>
        <w:rPr>
          <w:rFonts w:eastAsiaTheme="minorEastAsia" w:cs="Times New Roman"/>
          <w:szCs w:val="24"/>
          <w:lang w:val="en-CA"/>
        </w:rPr>
      </w:pPr>
      <m:oMath>
        <m:r>
          <w:rPr>
            <w:rFonts w:ascii="Cambria Math" w:hAnsi="Cambria Math" w:cs="Times New Roman"/>
            <w:szCs w:val="24"/>
            <w:lang w:val="en-CA"/>
          </w:rPr>
          <m:t>a</m:t>
        </m:r>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a</m:t>
            </m:r>
          </m:e>
          <m:sub>
            <m:r>
              <w:rPr>
                <w:rFonts w:ascii="Cambria Math" w:hAnsi="Cambria Math" w:cs="Times New Roman"/>
                <w:szCs w:val="24"/>
                <w:lang w:val="en-CA"/>
              </w:rPr>
              <m:t>w</m:t>
            </m:r>
          </m:sub>
        </m:sSub>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a</m:t>
            </m:r>
          </m:e>
          <m:sub>
            <m:r>
              <w:rPr>
                <w:rFonts w:ascii="Cambria Math" w:hAnsi="Cambria Math" w:cs="Times New Roman"/>
                <w:szCs w:val="24"/>
                <w:lang w:val="en-CA"/>
              </w:rPr>
              <m:t>ph</m:t>
            </m:r>
          </m:sub>
        </m:sSub>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a</m:t>
            </m:r>
          </m:e>
          <m:sub>
            <m:r>
              <w:rPr>
                <w:rFonts w:ascii="Cambria Math" w:hAnsi="Cambria Math" w:cs="Times New Roman"/>
                <w:szCs w:val="24"/>
                <w:lang w:val="en-CA"/>
              </w:rPr>
              <m:t>cdom</m:t>
            </m:r>
          </m:sub>
        </m:sSub>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a</m:t>
            </m:r>
          </m:e>
          <m:sub>
            <m:r>
              <w:rPr>
                <w:rFonts w:ascii="Cambria Math" w:hAnsi="Cambria Math" w:cs="Times New Roman"/>
                <w:szCs w:val="24"/>
                <w:lang w:val="en-CA"/>
              </w:rPr>
              <m:t>nap</m:t>
            </m:r>
          </m:sub>
        </m:sSub>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a</m:t>
            </m:r>
          </m:e>
          <m:sub>
            <m:r>
              <w:rPr>
                <w:rFonts w:ascii="Cambria Math" w:hAnsi="Cambria Math" w:cs="Times New Roman"/>
                <w:szCs w:val="24"/>
                <w:lang w:val="en-CA"/>
              </w:rPr>
              <m:t>cc</m:t>
            </m:r>
          </m:sub>
        </m:sSub>
        <m:d>
          <m:dPr>
            <m:ctrlPr>
              <w:rPr>
                <w:rFonts w:ascii="Cambria Math" w:hAnsi="Cambria Math" w:cs="Times New Roman"/>
                <w:i/>
                <w:szCs w:val="24"/>
                <w:lang w:val="en-CA"/>
              </w:rPr>
            </m:ctrlPr>
          </m:dPr>
          <m:e>
            <m:r>
              <w:rPr>
                <w:rFonts w:ascii="Cambria Math" w:hAnsi="Cambria Math" w:cs="Times New Roman"/>
                <w:szCs w:val="24"/>
                <w:lang w:val="en-CA"/>
              </w:rPr>
              <m:t>λ</m:t>
            </m:r>
          </m:e>
        </m:d>
      </m:oMath>
      <w:r>
        <w:rPr>
          <w:rFonts w:eastAsiaTheme="minorEastAsia" w:cs="Times New Roman"/>
          <w:szCs w:val="24"/>
          <w:lang w:val="en-CA"/>
        </w:rPr>
        <w:t xml:space="preserve">                      (</w:t>
      </w:r>
      <w:r w:rsidR="008D10F3">
        <w:rPr>
          <w:rFonts w:eastAsiaTheme="minorEastAsia" w:cs="Times New Roman"/>
          <w:szCs w:val="24"/>
          <w:lang w:val="en-CA"/>
        </w:rPr>
        <w:t>S42</w:t>
      </w:r>
      <w:r>
        <w:rPr>
          <w:rFonts w:eastAsiaTheme="minorEastAsia" w:cs="Times New Roman"/>
          <w:szCs w:val="24"/>
          <w:lang w:val="en-CA"/>
        </w:rPr>
        <w:t>)</w:t>
      </w:r>
    </w:p>
    <w:p w14:paraId="30CB72B9" w14:textId="101F04E4" w:rsidR="00912929" w:rsidRPr="005E39FF" w:rsidRDefault="005E39FF" w:rsidP="005E39FF">
      <w:pPr>
        <w:rPr>
          <w:rFonts w:eastAsiaTheme="minorEastAsia" w:cs="Times New Roman"/>
          <w:szCs w:val="24"/>
          <w:lang w:val="en-CA"/>
        </w:rPr>
      </w:pPr>
      <w:r>
        <w:rPr>
          <w:rFonts w:eastAsiaTheme="minorEastAsia" w:cs="Times New Roman"/>
          <w:szCs w:val="24"/>
          <w:lang w:val="en-CA"/>
        </w:rPr>
        <w:lastRenderedPageBreak/>
        <w:t xml:space="preserve">where </w:t>
      </w:r>
      <m:oMath>
        <m:sSub>
          <m:sSubPr>
            <m:ctrlPr>
              <w:rPr>
                <w:rFonts w:ascii="Cambria Math" w:hAnsi="Cambria Math" w:cs="Times New Roman"/>
                <w:i/>
                <w:szCs w:val="24"/>
                <w:lang w:val="en-CA"/>
              </w:rPr>
            </m:ctrlPr>
          </m:sSubPr>
          <m:e>
            <m:r>
              <w:rPr>
                <w:rFonts w:ascii="Cambria Math" w:hAnsi="Cambria Math" w:cs="Times New Roman"/>
                <w:szCs w:val="24"/>
                <w:lang w:val="en-CA"/>
              </w:rPr>
              <m:t>a</m:t>
            </m:r>
          </m:e>
          <m:sub>
            <m:r>
              <w:rPr>
                <w:rFonts w:ascii="Cambria Math" w:hAnsi="Cambria Math" w:cs="Times New Roman"/>
                <w:szCs w:val="24"/>
                <w:lang w:val="en-CA"/>
              </w:rPr>
              <m:t>w</m:t>
            </m:r>
          </m:sub>
        </m:sSub>
        <m:d>
          <m:dPr>
            <m:ctrlPr>
              <w:rPr>
                <w:rFonts w:ascii="Cambria Math" w:hAnsi="Cambria Math" w:cs="Times New Roman"/>
                <w:i/>
                <w:szCs w:val="24"/>
                <w:lang w:val="en-CA"/>
              </w:rPr>
            </m:ctrlPr>
          </m:dPr>
          <m:e>
            <m:r>
              <w:rPr>
                <w:rFonts w:ascii="Cambria Math" w:hAnsi="Cambria Math" w:cs="Times New Roman"/>
                <w:szCs w:val="24"/>
                <w:lang w:val="en-CA"/>
              </w:rPr>
              <m:t>λ</m:t>
            </m:r>
          </m:e>
        </m:d>
      </m:oMath>
      <w:r w:rsidR="00912929">
        <w:rPr>
          <w:rFonts w:eastAsiaTheme="minorEastAsia" w:cs="Times New Roman"/>
          <w:szCs w:val="24"/>
          <w:lang w:val="en-CA"/>
        </w:rPr>
        <w:t xml:space="preserve"> is the absorption of pure water, </w:t>
      </w:r>
      <m:oMath>
        <m:sSub>
          <m:sSubPr>
            <m:ctrlPr>
              <w:rPr>
                <w:rFonts w:ascii="Cambria Math" w:hAnsi="Cambria Math" w:cs="Times New Roman"/>
                <w:i/>
                <w:szCs w:val="24"/>
                <w:lang w:val="en-CA"/>
              </w:rPr>
            </m:ctrlPr>
          </m:sSubPr>
          <m:e>
            <m:r>
              <w:rPr>
                <w:rFonts w:ascii="Cambria Math" w:hAnsi="Cambria Math" w:cs="Times New Roman"/>
                <w:szCs w:val="24"/>
                <w:lang w:val="en-CA"/>
              </w:rPr>
              <m:t>a</m:t>
            </m:r>
          </m:e>
          <m:sub>
            <m:r>
              <w:rPr>
                <w:rFonts w:ascii="Cambria Math" w:hAnsi="Cambria Math" w:cs="Times New Roman"/>
                <w:szCs w:val="24"/>
                <w:lang w:val="en-CA"/>
              </w:rPr>
              <m:t>ph</m:t>
            </m:r>
          </m:sub>
        </m:sSub>
        <m:d>
          <m:dPr>
            <m:ctrlPr>
              <w:rPr>
                <w:rFonts w:ascii="Cambria Math" w:hAnsi="Cambria Math" w:cs="Times New Roman"/>
                <w:i/>
                <w:szCs w:val="24"/>
                <w:lang w:val="en-CA"/>
              </w:rPr>
            </m:ctrlPr>
          </m:dPr>
          <m:e>
            <m:r>
              <w:rPr>
                <w:rFonts w:ascii="Cambria Math" w:hAnsi="Cambria Math" w:cs="Times New Roman"/>
                <w:szCs w:val="24"/>
                <w:lang w:val="en-CA"/>
              </w:rPr>
              <m:t>λ</m:t>
            </m:r>
          </m:e>
        </m:d>
      </m:oMath>
      <w:r w:rsidR="00912929">
        <w:rPr>
          <w:rFonts w:eastAsiaTheme="minorEastAsia" w:cs="Times New Roman"/>
          <w:szCs w:val="24"/>
          <w:lang w:val="en-CA"/>
        </w:rPr>
        <w:t xml:space="preserve"> is the </w:t>
      </w:r>
      <w:r w:rsidR="00236550">
        <w:rPr>
          <w:rFonts w:eastAsiaTheme="minorEastAsia" w:cs="Times New Roman"/>
          <w:szCs w:val="24"/>
          <w:lang w:val="en-CA"/>
        </w:rPr>
        <w:t xml:space="preserve">phytoplankton </w:t>
      </w:r>
      <w:r w:rsidR="00912929">
        <w:rPr>
          <w:rFonts w:eastAsiaTheme="minorEastAsia" w:cs="Times New Roman"/>
          <w:szCs w:val="24"/>
          <w:lang w:val="en-CA"/>
        </w:rPr>
        <w:t xml:space="preserve">absorption </w:t>
      </w:r>
      <w:r w:rsidR="00236550">
        <w:rPr>
          <w:rFonts w:eastAsiaTheme="minorEastAsia" w:cs="Times New Roman"/>
          <w:szCs w:val="24"/>
          <w:lang w:val="en-CA"/>
        </w:rPr>
        <w:t xml:space="preserve">due to </w:t>
      </w:r>
      <w:r w:rsidR="00912929">
        <w:rPr>
          <w:rFonts w:eastAsiaTheme="minorEastAsia" w:cs="Times New Roman"/>
          <w:szCs w:val="24"/>
          <w:lang w:val="en-CA"/>
        </w:rPr>
        <w:t>chlorophyll</w:t>
      </w:r>
      <w:r w:rsidR="00236550">
        <w:rPr>
          <w:rFonts w:eastAsiaTheme="minorEastAsia" w:cs="Times New Roman"/>
          <w:szCs w:val="24"/>
          <w:lang w:val="en-CA"/>
        </w:rPr>
        <w:t>-a absorption</w:t>
      </w:r>
      <w:r w:rsidR="00912929">
        <w:rPr>
          <w:rFonts w:eastAsiaTheme="minorEastAsia" w:cs="Times New Roman"/>
          <w:szCs w:val="24"/>
          <w:lang w:val="en-CA"/>
        </w:rPr>
        <w:t xml:space="preserve">, </w:t>
      </w:r>
      <m:oMath>
        <m:sSub>
          <m:sSubPr>
            <m:ctrlPr>
              <w:rPr>
                <w:rFonts w:ascii="Cambria Math" w:hAnsi="Cambria Math" w:cs="Times New Roman"/>
                <w:i/>
                <w:szCs w:val="24"/>
                <w:lang w:val="en-CA"/>
              </w:rPr>
            </m:ctrlPr>
          </m:sSubPr>
          <m:e>
            <m:r>
              <w:rPr>
                <w:rFonts w:ascii="Cambria Math" w:hAnsi="Cambria Math" w:cs="Times New Roman"/>
                <w:szCs w:val="24"/>
                <w:lang w:val="en-CA"/>
              </w:rPr>
              <m:t>a</m:t>
            </m:r>
          </m:e>
          <m:sub>
            <m:r>
              <w:rPr>
                <w:rFonts w:ascii="Cambria Math" w:hAnsi="Cambria Math" w:cs="Times New Roman"/>
                <w:szCs w:val="24"/>
                <w:lang w:val="en-CA"/>
              </w:rPr>
              <m:t>cdom</m:t>
            </m:r>
          </m:sub>
        </m:sSub>
      </m:oMath>
      <w:r w:rsidR="00912929">
        <w:rPr>
          <w:rFonts w:eastAsiaTheme="minorEastAsia" w:cs="Times New Roman"/>
          <w:szCs w:val="24"/>
          <w:lang w:val="en-CA"/>
        </w:rPr>
        <w:t xml:space="preserve"> is the absorption of colored dissolved organic matter, </w:t>
      </w:r>
      <m:oMath>
        <m:sSub>
          <m:sSubPr>
            <m:ctrlPr>
              <w:rPr>
                <w:rFonts w:ascii="Cambria Math" w:hAnsi="Cambria Math" w:cs="Times New Roman"/>
                <w:i/>
                <w:szCs w:val="24"/>
                <w:lang w:val="en-CA"/>
              </w:rPr>
            </m:ctrlPr>
          </m:sSubPr>
          <m:e>
            <m:r>
              <w:rPr>
                <w:rFonts w:ascii="Cambria Math" w:hAnsi="Cambria Math" w:cs="Times New Roman"/>
                <w:szCs w:val="24"/>
                <w:lang w:val="en-CA"/>
              </w:rPr>
              <m:t>a</m:t>
            </m:r>
          </m:e>
          <m:sub>
            <m:r>
              <w:rPr>
                <w:rFonts w:ascii="Cambria Math" w:hAnsi="Cambria Math" w:cs="Times New Roman"/>
                <w:szCs w:val="24"/>
                <w:lang w:val="en-CA"/>
              </w:rPr>
              <m:t>nap</m:t>
            </m:r>
          </m:sub>
        </m:sSub>
        <m:d>
          <m:dPr>
            <m:ctrlPr>
              <w:rPr>
                <w:rFonts w:ascii="Cambria Math" w:hAnsi="Cambria Math" w:cs="Times New Roman"/>
                <w:i/>
                <w:szCs w:val="24"/>
                <w:lang w:val="en-CA"/>
              </w:rPr>
            </m:ctrlPr>
          </m:dPr>
          <m:e>
            <m:r>
              <w:rPr>
                <w:rFonts w:ascii="Cambria Math" w:hAnsi="Cambria Math" w:cs="Times New Roman"/>
                <w:szCs w:val="24"/>
                <w:lang w:val="en-CA"/>
              </w:rPr>
              <m:t>λ</m:t>
            </m:r>
          </m:e>
        </m:d>
      </m:oMath>
      <w:r w:rsidR="00912929">
        <w:rPr>
          <w:rFonts w:eastAsiaTheme="minorEastAsia" w:cs="Times New Roman"/>
          <w:szCs w:val="24"/>
          <w:lang w:val="en-CA"/>
        </w:rPr>
        <w:t xml:space="preserve"> is the absorption of non-algal particles and </w:t>
      </w:r>
      <m:oMath>
        <m:sSub>
          <m:sSubPr>
            <m:ctrlPr>
              <w:rPr>
                <w:rFonts w:ascii="Cambria Math" w:hAnsi="Cambria Math" w:cs="Times New Roman"/>
                <w:i/>
                <w:szCs w:val="24"/>
                <w:lang w:val="en-CA"/>
              </w:rPr>
            </m:ctrlPr>
          </m:sSubPr>
          <m:e>
            <m:r>
              <w:rPr>
                <w:rFonts w:ascii="Cambria Math" w:hAnsi="Cambria Math" w:cs="Times New Roman"/>
                <w:szCs w:val="24"/>
                <w:lang w:val="en-CA"/>
              </w:rPr>
              <m:t>a</m:t>
            </m:r>
          </m:e>
          <m:sub>
            <m:r>
              <w:rPr>
                <w:rFonts w:ascii="Cambria Math" w:hAnsi="Cambria Math" w:cs="Times New Roman"/>
                <w:szCs w:val="24"/>
                <w:lang w:val="en-CA"/>
              </w:rPr>
              <m:t>cc</m:t>
            </m:r>
          </m:sub>
        </m:sSub>
        <m:d>
          <m:dPr>
            <m:ctrlPr>
              <w:rPr>
                <w:rFonts w:ascii="Cambria Math" w:hAnsi="Cambria Math" w:cs="Times New Roman"/>
                <w:i/>
                <w:szCs w:val="24"/>
                <w:lang w:val="en-CA"/>
              </w:rPr>
            </m:ctrlPr>
          </m:dPr>
          <m:e>
            <m:r>
              <w:rPr>
                <w:rFonts w:ascii="Cambria Math" w:hAnsi="Cambria Math" w:cs="Times New Roman"/>
                <w:szCs w:val="24"/>
                <w:lang w:val="en-CA"/>
              </w:rPr>
              <m:t>λ</m:t>
            </m:r>
          </m:e>
        </m:d>
      </m:oMath>
      <w:r w:rsidR="00912929">
        <w:rPr>
          <w:rFonts w:eastAsiaTheme="minorEastAsia" w:cs="Times New Roman"/>
          <w:szCs w:val="24"/>
          <w:lang w:val="en-CA"/>
        </w:rPr>
        <w:t xml:space="preserve"> is the absorption by coccolithophore cores. Note that we separate out the absorption by </w:t>
      </w:r>
      <w:r w:rsidR="000C227F">
        <w:rPr>
          <w:rFonts w:eastAsiaTheme="minorEastAsia" w:cs="Times New Roman"/>
          <w:szCs w:val="24"/>
          <w:lang w:val="en-CA"/>
        </w:rPr>
        <w:t>phytoplankton</w:t>
      </w:r>
      <w:r w:rsidR="00912929">
        <w:rPr>
          <w:rFonts w:eastAsiaTheme="minorEastAsia" w:cs="Times New Roman"/>
          <w:szCs w:val="24"/>
          <w:lang w:val="en-CA"/>
        </w:rPr>
        <w:t xml:space="preserve"> other than coccolithophores.</w:t>
      </w:r>
    </w:p>
    <w:p w14:paraId="0D17A2F8" w14:textId="6BAB3926" w:rsidR="00912929" w:rsidRDefault="00912929" w:rsidP="00912929">
      <w:pPr>
        <w:jc w:val="both"/>
        <w:rPr>
          <w:rFonts w:cs="Times New Roman"/>
          <w:szCs w:val="24"/>
          <w:lang w:val="en-CA"/>
        </w:rPr>
      </w:pPr>
      <w:r>
        <w:rPr>
          <w:rFonts w:cs="Times New Roman"/>
          <w:szCs w:val="24"/>
          <w:lang w:val="en-CA"/>
        </w:rPr>
        <w:t>For the backscatter</w:t>
      </w:r>
      <w:r w:rsidR="005E39FF">
        <w:rPr>
          <w:rFonts w:cs="Times New Roman"/>
          <w:szCs w:val="24"/>
          <w:lang w:val="en-CA"/>
        </w:rPr>
        <w:t>ing</w:t>
      </w:r>
      <w:r>
        <w:rPr>
          <w:rFonts w:cs="Times New Roman"/>
          <w:szCs w:val="24"/>
          <w:lang w:val="en-CA"/>
        </w:rPr>
        <w:t xml:space="preserve"> term we have </w:t>
      </w:r>
    </w:p>
    <w:p w14:paraId="5ED3BEE9" w14:textId="1BF5B973" w:rsidR="00912929" w:rsidRPr="00B50EFF" w:rsidRDefault="00D8381E" w:rsidP="00912929">
      <w:pPr>
        <w:jc w:val="center"/>
        <w:rPr>
          <w:rFonts w:eastAsiaTheme="minorEastAsia" w:cs="Times New Roman"/>
          <w:vanish/>
          <w:szCs w:val="24"/>
          <w:lang w:val="en-CA"/>
          <w:specVanish/>
        </w:rPr>
      </w:pPr>
      <m:oMathPara>
        <m:oMath>
          <m:sSub>
            <m:sSubPr>
              <m:ctrlPr>
                <w:rPr>
                  <w:rFonts w:ascii="Cambria Math" w:hAnsi="Cambria Math" w:cs="Times New Roman"/>
                  <w:i/>
                  <w:szCs w:val="24"/>
                  <w:lang w:val="en-CA"/>
                </w:rPr>
              </m:ctrlPr>
            </m:sSubPr>
            <m:e>
              <m:r>
                <w:rPr>
                  <w:rFonts w:ascii="Cambria Math" w:hAnsi="Cambria Math" w:cs="Times New Roman"/>
                  <w:szCs w:val="24"/>
                  <w:lang w:val="en-CA"/>
                </w:rPr>
                <m:t>b</m:t>
              </m:r>
            </m:e>
            <m:sub>
              <m:r>
                <w:rPr>
                  <w:rFonts w:ascii="Cambria Math" w:hAnsi="Cambria Math" w:cs="Times New Roman"/>
                  <w:szCs w:val="24"/>
                  <w:lang w:val="en-CA"/>
                </w:rPr>
                <m:t>b</m:t>
              </m:r>
            </m:sub>
          </m:sSub>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b</m:t>
              </m:r>
            </m:e>
            <m:sub>
              <m:r>
                <w:rPr>
                  <w:rFonts w:ascii="Cambria Math" w:hAnsi="Cambria Math" w:cs="Times New Roman"/>
                  <w:szCs w:val="24"/>
                  <w:lang w:val="en-CA"/>
                </w:rPr>
                <m:t>bw</m:t>
              </m:r>
            </m:sub>
          </m:sSub>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b</m:t>
              </m:r>
            </m:e>
            <m:sub>
              <m:r>
                <w:rPr>
                  <w:rFonts w:ascii="Cambria Math" w:hAnsi="Cambria Math" w:cs="Times New Roman"/>
                  <w:szCs w:val="24"/>
                  <w:lang w:val="en-CA"/>
                </w:rPr>
                <m:t>bph</m:t>
              </m:r>
            </m:sub>
          </m:sSub>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b</m:t>
              </m:r>
            </m:e>
            <m:sub>
              <m:r>
                <w:rPr>
                  <w:rFonts w:ascii="Cambria Math" w:hAnsi="Cambria Math" w:cs="Times New Roman"/>
                  <w:szCs w:val="24"/>
                  <w:lang w:val="en-CA"/>
                </w:rPr>
                <m:t>bnap</m:t>
              </m:r>
            </m:sub>
          </m:sSub>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b</m:t>
              </m:r>
            </m:e>
            <m:sub>
              <m:r>
                <w:rPr>
                  <w:rFonts w:ascii="Cambria Math" w:hAnsi="Cambria Math" w:cs="Times New Roman"/>
                  <w:szCs w:val="24"/>
                  <w:lang w:val="en-CA"/>
                </w:rPr>
                <m:t>bpic</m:t>
              </m:r>
            </m:sub>
          </m:sSub>
          <m:d>
            <m:dPr>
              <m:ctrlPr>
                <w:rPr>
                  <w:rFonts w:ascii="Cambria Math" w:hAnsi="Cambria Math" w:cs="Times New Roman"/>
                  <w:i/>
                  <w:szCs w:val="24"/>
                  <w:lang w:val="en-CA"/>
                </w:rPr>
              </m:ctrlPr>
            </m:dPr>
            <m:e>
              <m:r>
                <w:rPr>
                  <w:rFonts w:ascii="Cambria Math" w:hAnsi="Cambria Math" w:cs="Times New Roman"/>
                  <w:szCs w:val="24"/>
                  <w:lang w:val="en-CA"/>
                </w:rPr>
                <m:t>λ</m:t>
              </m:r>
            </m:e>
          </m:d>
        </m:oMath>
      </m:oMathPara>
    </w:p>
    <w:p w14:paraId="1741A57B" w14:textId="4D32896B" w:rsidR="000C227F" w:rsidRDefault="00912929" w:rsidP="00912929">
      <w:pPr>
        <w:jc w:val="right"/>
        <w:rPr>
          <w:rFonts w:eastAsiaTheme="minorEastAsia" w:cs="Times New Roman"/>
          <w:szCs w:val="24"/>
          <w:lang w:val="en-CA"/>
        </w:rPr>
      </w:pPr>
      <m:oMath>
        <m:r>
          <w:rPr>
            <w:rFonts w:ascii="Cambria Math" w:hAnsi="Cambria Math" w:cs="Times New Roman"/>
            <w:szCs w:val="24"/>
            <w:lang w:val="en-CA"/>
          </w:rPr>
          <m:t xml:space="preserve"> </m:t>
        </m:r>
      </m:oMath>
      <w:r>
        <w:rPr>
          <w:rFonts w:eastAsiaTheme="minorEastAsia" w:cs="Times New Roman"/>
          <w:szCs w:val="24"/>
          <w:lang w:val="en-CA"/>
        </w:rPr>
        <w:t xml:space="preserve">                              (</w:t>
      </w:r>
      <w:r w:rsidR="008D10F3">
        <w:rPr>
          <w:rFonts w:eastAsiaTheme="minorEastAsia" w:cs="Times New Roman"/>
          <w:szCs w:val="24"/>
          <w:lang w:val="en-CA"/>
        </w:rPr>
        <w:t>S43</w:t>
      </w:r>
      <w:r>
        <w:rPr>
          <w:rFonts w:eastAsiaTheme="minorEastAsia" w:cs="Times New Roman"/>
          <w:szCs w:val="24"/>
          <w:lang w:val="en-CA"/>
        </w:rPr>
        <w:t>)</w:t>
      </w:r>
    </w:p>
    <w:p w14:paraId="1F7901CB" w14:textId="77777777" w:rsidR="00912929" w:rsidRDefault="00912929" w:rsidP="00686841">
      <w:pPr>
        <w:jc w:val="right"/>
        <w:rPr>
          <w:rFonts w:eastAsiaTheme="minorEastAsia" w:cs="Times New Roman"/>
          <w:szCs w:val="24"/>
          <w:lang w:val="en-CA"/>
        </w:rPr>
      </w:pPr>
    </w:p>
    <w:p w14:paraId="303D53CE" w14:textId="4471B175" w:rsidR="00E017C5" w:rsidRPr="00FB01E6" w:rsidRDefault="005E39FF" w:rsidP="00E017C5">
      <w:pPr>
        <w:jc w:val="both"/>
        <w:rPr>
          <w:rFonts w:eastAsiaTheme="minorEastAsia" w:cs="Times New Roman"/>
          <w:szCs w:val="24"/>
          <w:lang w:val="en-CA"/>
        </w:rPr>
      </w:pPr>
      <w:proofErr w:type="gramStart"/>
      <w:r>
        <w:rPr>
          <w:rFonts w:eastAsiaTheme="minorEastAsia" w:cs="Times New Roman"/>
          <w:szCs w:val="24"/>
          <w:lang w:val="en-CA"/>
        </w:rPr>
        <w:t>where</w:t>
      </w:r>
      <w:proofErr w:type="gramEnd"/>
      <w:r>
        <w:rPr>
          <w:rFonts w:eastAsiaTheme="minorEastAsia" w:cs="Times New Roman"/>
          <w:szCs w:val="24"/>
          <w:lang w:val="en-CA"/>
        </w:rPr>
        <w:t xml:space="preserve"> </w:t>
      </w:r>
      <m:oMath>
        <m:sSub>
          <m:sSubPr>
            <m:ctrlPr>
              <w:rPr>
                <w:rFonts w:ascii="Cambria Math" w:hAnsi="Cambria Math" w:cs="Times New Roman"/>
                <w:i/>
                <w:szCs w:val="24"/>
                <w:lang w:val="en-CA"/>
              </w:rPr>
            </m:ctrlPr>
          </m:sSubPr>
          <m:e>
            <m:r>
              <w:rPr>
                <w:rFonts w:ascii="Cambria Math" w:hAnsi="Cambria Math" w:cs="Times New Roman"/>
                <w:szCs w:val="24"/>
                <w:lang w:val="en-CA"/>
              </w:rPr>
              <m:t>b</m:t>
            </m:r>
          </m:e>
          <m:sub>
            <m:r>
              <w:rPr>
                <w:rFonts w:ascii="Cambria Math" w:hAnsi="Cambria Math" w:cs="Times New Roman"/>
                <w:szCs w:val="24"/>
                <w:lang w:val="en-CA"/>
              </w:rPr>
              <m:t>bw</m:t>
            </m:r>
          </m:sub>
        </m:sSub>
        <m:d>
          <m:dPr>
            <m:ctrlPr>
              <w:rPr>
                <w:rFonts w:ascii="Cambria Math" w:hAnsi="Cambria Math" w:cs="Times New Roman"/>
                <w:i/>
                <w:szCs w:val="24"/>
                <w:lang w:val="en-CA"/>
              </w:rPr>
            </m:ctrlPr>
          </m:dPr>
          <m:e>
            <m:r>
              <w:rPr>
                <w:rFonts w:ascii="Cambria Math" w:hAnsi="Cambria Math" w:cs="Times New Roman"/>
                <w:szCs w:val="24"/>
                <w:lang w:val="en-CA"/>
              </w:rPr>
              <m:t>λ</m:t>
            </m:r>
          </m:e>
        </m:d>
      </m:oMath>
      <w:r w:rsidR="00686841">
        <w:rPr>
          <w:rFonts w:eastAsiaTheme="minorEastAsia" w:cs="Times New Roman"/>
          <w:szCs w:val="24"/>
          <w:lang w:val="en-CA"/>
        </w:rPr>
        <w:t xml:space="preserve"> </w:t>
      </w:r>
      <w:r w:rsidR="00912929">
        <w:rPr>
          <w:rFonts w:eastAsiaTheme="minorEastAsia" w:cs="Times New Roman"/>
          <w:szCs w:val="24"/>
          <w:lang w:val="en-CA"/>
        </w:rPr>
        <w:t>is the backscattering coefficient of pure water,</w:t>
      </w:r>
      <w:r w:rsidR="00686841">
        <w:rPr>
          <w:rFonts w:eastAsiaTheme="minorEastAsia" w:cs="Times New Roman"/>
          <w:szCs w:val="24"/>
          <w:lang w:val="en-CA"/>
        </w:rPr>
        <w:t xml:space="preserve"> </w:t>
      </w:r>
      <m:oMath>
        <m:sSub>
          <m:sSubPr>
            <m:ctrlPr>
              <w:rPr>
                <w:rFonts w:ascii="Cambria Math" w:hAnsi="Cambria Math" w:cs="Times New Roman"/>
                <w:i/>
                <w:szCs w:val="24"/>
                <w:lang w:val="en-CA"/>
              </w:rPr>
            </m:ctrlPr>
          </m:sSubPr>
          <m:e>
            <m:r>
              <w:rPr>
                <w:rFonts w:ascii="Cambria Math" w:hAnsi="Cambria Math" w:cs="Times New Roman"/>
                <w:szCs w:val="24"/>
                <w:lang w:val="en-CA"/>
              </w:rPr>
              <m:t>b</m:t>
            </m:r>
          </m:e>
          <m:sub>
            <m:r>
              <w:rPr>
                <w:rFonts w:ascii="Cambria Math" w:hAnsi="Cambria Math" w:cs="Times New Roman"/>
                <w:szCs w:val="24"/>
                <w:lang w:val="en-CA"/>
              </w:rPr>
              <m:t>bph</m:t>
            </m:r>
          </m:sub>
        </m:sSub>
        <m:d>
          <m:dPr>
            <m:ctrlPr>
              <w:rPr>
                <w:rFonts w:ascii="Cambria Math" w:hAnsi="Cambria Math" w:cs="Times New Roman"/>
                <w:i/>
                <w:szCs w:val="24"/>
                <w:lang w:val="en-CA"/>
              </w:rPr>
            </m:ctrlPr>
          </m:dPr>
          <m:e>
            <m:r>
              <w:rPr>
                <w:rFonts w:ascii="Cambria Math" w:hAnsi="Cambria Math" w:cs="Times New Roman"/>
                <w:szCs w:val="24"/>
                <w:lang w:val="en-CA"/>
              </w:rPr>
              <m:t>λ</m:t>
            </m:r>
          </m:e>
        </m:d>
      </m:oMath>
      <w:r w:rsidR="00686841">
        <w:rPr>
          <w:rFonts w:eastAsiaTheme="minorEastAsia" w:cs="Times New Roman"/>
          <w:szCs w:val="24"/>
          <w:lang w:val="en-CA"/>
        </w:rPr>
        <w:t xml:space="preserve"> for algal particles (</w:t>
      </w:r>
      <w:r w:rsidR="007A27BC">
        <w:rPr>
          <w:rFonts w:eastAsiaTheme="minorEastAsia" w:cs="Times New Roman"/>
          <w:szCs w:val="24"/>
          <w:lang w:val="en-CA"/>
        </w:rPr>
        <w:t>other than</w:t>
      </w:r>
      <w:r w:rsidR="00686841">
        <w:rPr>
          <w:rFonts w:eastAsiaTheme="minorEastAsia" w:cs="Times New Roman"/>
          <w:szCs w:val="24"/>
          <w:lang w:val="en-CA"/>
        </w:rPr>
        <w:t xml:space="preserve"> coccolithophores),</w:t>
      </w:r>
      <w:r w:rsidR="00912929">
        <w:rPr>
          <w:rFonts w:eastAsiaTheme="minorEastAsia" w:cs="Times New Roman"/>
          <w:szCs w:val="24"/>
          <w:lang w:val="en-CA"/>
        </w:rPr>
        <w:t xml:space="preserve"> </w:t>
      </w:r>
      <m:oMath>
        <m:sSub>
          <m:sSubPr>
            <m:ctrlPr>
              <w:rPr>
                <w:rFonts w:ascii="Cambria Math" w:hAnsi="Cambria Math" w:cs="Times New Roman"/>
                <w:i/>
                <w:szCs w:val="24"/>
                <w:lang w:val="en-CA"/>
              </w:rPr>
            </m:ctrlPr>
          </m:sSubPr>
          <m:e>
            <m:r>
              <w:rPr>
                <w:rFonts w:ascii="Cambria Math" w:hAnsi="Cambria Math" w:cs="Times New Roman"/>
                <w:szCs w:val="24"/>
                <w:lang w:val="en-CA"/>
              </w:rPr>
              <m:t>b</m:t>
            </m:r>
          </m:e>
          <m:sub>
            <m:r>
              <w:rPr>
                <w:rFonts w:ascii="Cambria Math" w:hAnsi="Cambria Math" w:cs="Times New Roman"/>
                <w:szCs w:val="24"/>
                <w:lang w:val="en-CA"/>
              </w:rPr>
              <m:t>bnap</m:t>
            </m:r>
          </m:sub>
        </m:sSub>
        <m:d>
          <m:dPr>
            <m:ctrlPr>
              <w:rPr>
                <w:rFonts w:ascii="Cambria Math" w:hAnsi="Cambria Math" w:cs="Times New Roman"/>
                <w:i/>
                <w:szCs w:val="24"/>
                <w:lang w:val="en-CA"/>
              </w:rPr>
            </m:ctrlPr>
          </m:dPr>
          <m:e>
            <m:r>
              <w:rPr>
                <w:rFonts w:ascii="Cambria Math" w:hAnsi="Cambria Math" w:cs="Times New Roman"/>
                <w:szCs w:val="24"/>
                <w:lang w:val="en-CA"/>
              </w:rPr>
              <m:t>λ</m:t>
            </m:r>
          </m:e>
        </m:d>
      </m:oMath>
      <w:r w:rsidR="00912929">
        <w:rPr>
          <w:rFonts w:eastAsiaTheme="minorEastAsia" w:cs="Times New Roman"/>
          <w:szCs w:val="24"/>
          <w:lang w:val="en-CA"/>
        </w:rPr>
        <w:t xml:space="preserve"> </w:t>
      </w:r>
      <w:r w:rsidR="00686841">
        <w:rPr>
          <w:rFonts w:eastAsiaTheme="minorEastAsia" w:cs="Times New Roman"/>
          <w:szCs w:val="24"/>
          <w:lang w:val="en-CA"/>
        </w:rPr>
        <w:t>for</w:t>
      </w:r>
      <w:r w:rsidR="00912929">
        <w:rPr>
          <w:rFonts w:eastAsiaTheme="minorEastAsia" w:cs="Times New Roman"/>
          <w:szCs w:val="24"/>
          <w:lang w:val="en-CA"/>
        </w:rPr>
        <w:t xml:space="preserve">  </w:t>
      </w:r>
      <w:r w:rsidR="00686841">
        <w:rPr>
          <w:rFonts w:eastAsiaTheme="minorEastAsia" w:cs="Times New Roman"/>
          <w:szCs w:val="24"/>
          <w:lang w:val="en-CA"/>
        </w:rPr>
        <w:t>non-algal particles,</w:t>
      </w:r>
      <w:r w:rsidR="00912929">
        <w:rPr>
          <w:rFonts w:eastAsiaTheme="minorEastAsia" w:cs="Times New Roman"/>
          <w:szCs w:val="24"/>
          <w:lang w:val="en-CA"/>
        </w:rPr>
        <w:t xml:space="preserve"> and </w:t>
      </w:r>
      <m:oMath>
        <m:sSub>
          <m:sSubPr>
            <m:ctrlPr>
              <w:rPr>
                <w:rFonts w:ascii="Cambria Math" w:hAnsi="Cambria Math" w:cs="Times New Roman"/>
                <w:i/>
                <w:szCs w:val="24"/>
                <w:lang w:val="en-CA"/>
              </w:rPr>
            </m:ctrlPr>
          </m:sSubPr>
          <m:e>
            <m:r>
              <w:rPr>
                <w:rFonts w:ascii="Cambria Math" w:hAnsi="Cambria Math" w:cs="Times New Roman"/>
                <w:szCs w:val="24"/>
                <w:lang w:val="en-CA"/>
              </w:rPr>
              <m:t>b</m:t>
            </m:r>
          </m:e>
          <m:sub>
            <m:r>
              <w:rPr>
                <w:rFonts w:ascii="Cambria Math" w:hAnsi="Cambria Math" w:cs="Times New Roman"/>
                <w:szCs w:val="24"/>
                <w:lang w:val="en-CA"/>
              </w:rPr>
              <m:t>bpic</m:t>
            </m:r>
          </m:sub>
        </m:sSub>
        <m:d>
          <m:dPr>
            <m:ctrlPr>
              <w:rPr>
                <w:rFonts w:ascii="Cambria Math" w:hAnsi="Cambria Math" w:cs="Times New Roman"/>
                <w:i/>
                <w:szCs w:val="24"/>
                <w:lang w:val="en-CA"/>
              </w:rPr>
            </m:ctrlPr>
          </m:dPr>
          <m:e>
            <m:r>
              <w:rPr>
                <w:rFonts w:ascii="Cambria Math" w:hAnsi="Cambria Math" w:cs="Times New Roman"/>
                <w:szCs w:val="24"/>
                <w:lang w:val="en-CA"/>
              </w:rPr>
              <m:t>λ</m:t>
            </m:r>
          </m:e>
        </m:d>
      </m:oMath>
      <w:r w:rsidR="00912929">
        <w:rPr>
          <w:rFonts w:eastAsiaTheme="minorEastAsia" w:cs="Times New Roman"/>
          <w:szCs w:val="24"/>
          <w:lang w:val="en-CA"/>
        </w:rPr>
        <w:t xml:space="preserve"> </w:t>
      </w:r>
      <w:r w:rsidR="00686841">
        <w:rPr>
          <w:rFonts w:eastAsiaTheme="minorEastAsia" w:cs="Times New Roman"/>
          <w:szCs w:val="24"/>
          <w:lang w:val="en-CA"/>
        </w:rPr>
        <w:t xml:space="preserve">for </w:t>
      </w:r>
      <w:r w:rsidR="00236550">
        <w:rPr>
          <w:rFonts w:eastAsiaTheme="minorEastAsia" w:cs="Times New Roman"/>
          <w:szCs w:val="24"/>
          <w:lang w:val="en-CA"/>
        </w:rPr>
        <w:t xml:space="preserve">calcite particles, i.e. </w:t>
      </w:r>
      <w:r w:rsidR="00912929">
        <w:rPr>
          <w:rFonts w:eastAsiaTheme="minorEastAsia" w:cs="Times New Roman"/>
          <w:szCs w:val="24"/>
          <w:lang w:val="en-CA"/>
        </w:rPr>
        <w:t>coccoliths and coccolithophore</w:t>
      </w:r>
      <w:r w:rsidR="00236550">
        <w:rPr>
          <w:rFonts w:eastAsiaTheme="minorEastAsia" w:cs="Times New Roman"/>
          <w:szCs w:val="24"/>
          <w:lang w:val="en-CA"/>
        </w:rPr>
        <w:t>s (see Eq</w:t>
      </w:r>
      <w:r w:rsidR="0029458B">
        <w:rPr>
          <w:rFonts w:eastAsiaTheme="minorEastAsia" w:cs="Times New Roman"/>
          <w:szCs w:val="24"/>
          <w:lang w:val="en-CA"/>
        </w:rPr>
        <w:t>uation</w:t>
      </w:r>
      <w:r w:rsidR="00236550">
        <w:rPr>
          <w:rFonts w:eastAsiaTheme="minorEastAsia" w:cs="Times New Roman"/>
          <w:szCs w:val="24"/>
          <w:lang w:val="en-CA"/>
        </w:rPr>
        <w:t xml:space="preserve"> 1 in main text)</w:t>
      </w:r>
      <w:r w:rsidR="00912929">
        <w:rPr>
          <w:rFonts w:eastAsiaTheme="minorEastAsia" w:cs="Times New Roman"/>
          <w:szCs w:val="24"/>
          <w:lang w:val="en-CA"/>
        </w:rPr>
        <w:t>.</w:t>
      </w:r>
      <w:r w:rsidR="00E017C5">
        <w:rPr>
          <w:rFonts w:eastAsiaTheme="minorEastAsia" w:cs="Times New Roman"/>
          <w:szCs w:val="24"/>
          <w:lang w:val="en-CA"/>
        </w:rPr>
        <w:t xml:space="preserve"> For the sake of simplicity we have set </w:t>
      </w:r>
      <m:oMath>
        <m:sSub>
          <m:sSubPr>
            <m:ctrlPr>
              <w:rPr>
                <w:rFonts w:ascii="Cambria Math" w:hAnsi="Cambria Math" w:cs="Times New Roman"/>
                <w:i/>
                <w:szCs w:val="24"/>
                <w:lang w:val="en-CA"/>
              </w:rPr>
            </m:ctrlPr>
          </m:sSubPr>
          <m:e>
            <m:r>
              <w:rPr>
                <w:rFonts w:ascii="Cambria Math" w:hAnsi="Cambria Math" w:cs="Times New Roman"/>
                <w:szCs w:val="24"/>
                <w:lang w:val="en-CA"/>
              </w:rPr>
              <m:t>b</m:t>
            </m:r>
          </m:e>
          <m:sub>
            <m:r>
              <w:rPr>
                <w:rFonts w:ascii="Cambria Math" w:hAnsi="Cambria Math" w:cs="Times New Roman"/>
                <w:szCs w:val="24"/>
                <w:lang w:val="en-CA"/>
              </w:rPr>
              <m:t>bnap</m:t>
            </m:r>
          </m:sub>
        </m:sSub>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=0</m:t>
        </m:r>
      </m:oMath>
      <w:r w:rsidR="00E017C5">
        <w:rPr>
          <w:rFonts w:eastAsiaTheme="minorEastAsia" w:cs="Times New Roman"/>
          <w:szCs w:val="24"/>
          <w:lang w:val="en-CA"/>
        </w:rPr>
        <w:t xml:space="preserve"> and </w:t>
      </w:r>
      <m:oMath>
        <m:sSub>
          <m:sSubPr>
            <m:ctrlPr>
              <w:rPr>
                <w:rFonts w:ascii="Cambria Math" w:hAnsi="Cambria Math" w:cs="Times New Roman"/>
                <w:i/>
                <w:szCs w:val="24"/>
                <w:lang w:val="en-CA"/>
              </w:rPr>
            </m:ctrlPr>
          </m:sSubPr>
          <m:e>
            <m:r>
              <w:rPr>
                <w:rFonts w:ascii="Cambria Math" w:hAnsi="Cambria Math" w:cs="Times New Roman"/>
                <w:szCs w:val="24"/>
                <w:lang w:val="en-CA"/>
              </w:rPr>
              <m:t>b</m:t>
            </m:r>
          </m:e>
          <m:sub>
            <m:r>
              <w:rPr>
                <w:rFonts w:ascii="Cambria Math" w:hAnsi="Cambria Math" w:cs="Times New Roman"/>
                <w:szCs w:val="24"/>
                <w:lang w:val="en-CA"/>
              </w:rPr>
              <m:t>bph</m:t>
            </m:r>
          </m:sub>
        </m:sSub>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=0.</m:t>
        </m:r>
      </m:oMath>
      <w:r w:rsidR="00E017C5">
        <w:rPr>
          <w:rFonts w:eastAsiaTheme="minorEastAsia" w:cs="Times New Roman"/>
          <w:szCs w:val="24"/>
          <w:lang w:val="en-CA"/>
        </w:rPr>
        <w:t xml:space="preserve">  The backscattering by pure water is computed using the formulations of </w:t>
      </w:r>
      <w:r w:rsidR="00E017C5">
        <w:rPr>
          <w:rFonts w:eastAsiaTheme="minorEastAsia" w:cs="Times New Roman"/>
          <w:szCs w:val="24"/>
          <w:lang w:val="en-CA"/>
        </w:rPr>
        <w:fldChar w:fldCharType="begin" w:fldLock="1"/>
      </w:r>
      <w:r w:rsidR="005557B0">
        <w:rPr>
          <w:rFonts w:eastAsiaTheme="minorEastAsia" w:cs="Times New Roman"/>
          <w:szCs w:val="24"/>
          <w:lang w:val="en-CA"/>
        </w:rPr>
        <w:instrText>ADDIN CSL_CITATION { "citationItems" : [ { "id" : "ITEM-1", "itemData" : { "DOI" : "10.1364/OE.17.019580", "ISSN" : "1094-4087", "abstract" : "Increased scattering by seawater relative to that by pure water is primarily due to additional fluctuation of the refractive index contributed by sea salts. Salts with different ionic weight and sizes, while barely affecting the scattering that is due to density fluctuations, have a significant effect on the scattering that is due to concentration fluctuations. And this explains the major differences of their total scattering that would be observed. Scattering by solutions of NaCl, the major sea salt, is consistently about 6.7% and 4% lower than seawater of the same mass concentration and of the same refractive index, respectively. Because of ionic interactions, the molecular scattering does not follow the simple addition rule that applies to bulk inherent optical properties, with the total less than the summation of the parts. The possible values of scattering by waters of, such as, Dead Sea or Orca Basin, which have different salt composition from seawater, are discussed.", "author" : [ { "dropping-particle" : "", "family" : "Zhang", "given" : "Xiaodong", "non-dropping-particle" : "", "parse-names" : false, "suffix" : "" }, { "dropping-particle" : "", "family" : "Hu", "given" : "Lianbo", "non-dropping-particle" : "", "parse-names" : false, "suffix" : "" }, { "dropping-particle" : "", "family" : "Twardowski", "given" : "Michael S.", "non-dropping-particle" : "", "parse-names" : false, "suffix" : "" }, { "dropping-particle" : "", "family" : "Sullivan", "given" : "James M.", "non-dropping-particle" : "", "parse-names" : false, "suffix" : "" } ], "container-title" : "Optics Express", "id" : "ITEM-1", "issue" : "22", "issued" : { "date-parts" : [ [ "2009", "10", "26" ] ] }, "page" : "19580", "publisher" : "Optical Society of America", "title" : "Scattering by solutions of major sea salts", "type" : "article-journal", "volume" : "17" }, "uris" : [ "http://www.mendeley.com/documents/?uuid=bea8be55-eb2d-397b-acb1-8ed387a28409" ] } ], "mendeley" : { "formattedCitation" : "(Zhang et al., 2009)", "plainTextFormattedCitation" : "(Zhang et al., 2009)", "previouslyFormattedCitation" : "(Zhang et al., 2009)" }, "properties" : {  }, "schema" : "https://github.com/citation-style-language/schema/raw/master/csl-citation.json" }</w:instrText>
      </w:r>
      <w:r w:rsidR="00E017C5">
        <w:rPr>
          <w:rFonts w:eastAsiaTheme="minorEastAsia" w:cs="Times New Roman"/>
          <w:szCs w:val="24"/>
          <w:lang w:val="en-CA"/>
        </w:rPr>
        <w:fldChar w:fldCharType="separate"/>
      </w:r>
      <w:r w:rsidR="005557B0" w:rsidRPr="005557B0">
        <w:rPr>
          <w:rFonts w:eastAsiaTheme="minorEastAsia" w:cs="Times New Roman"/>
          <w:noProof/>
          <w:szCs w:val="24"/>
          <w:lang w:val="en-CA"/>
        </w:rPr>
        <w:t>(Zhang et al., 2009)</w:t>
      </w:r>
      <w:r w:rsidR="00E017C5">
        <w:rPr>
          <w:rFonts w:eastAsiaTheme="minorEastAsia" w:cs="Times New Roman"/>
          <w:szCs w:val="24"/>
          <w:lang w:val="en-CA"/>
        </w:rPr>
        <w:fldChar w:fldCharType="end"/>
      </w:r>
      <w:r w:rsidR="00E017C5">
        <w:rPr>
          <w:rFonts w:eastAsiaTheme="minorEastAsia" w:cs="Times New Roman"/>
          <w:szCs w:val="24"/>
          <w:lang w:val="en-CA"/>
        </w:rPr>
        <w:t xml:space="preserve">. </w:t>
      </w:r>
      <w:r w:rsidR="00E017C5">
        <w:rPr>
          <w:rFonts w:cs="Times New Roman"/>
          <w:szCs w:val="24"/>
          <w:lang w:val="en-CA"/>
        </w:rPr>
        <w:t xml:space="preserve">To estimate the contributions to backscattering from the presence of coccoliths and coccolithophores to </w:t>
      </w:r>
      <m:oMath>
        <m:sSub>
          <m:sSubPr>
            <m:ctrlPr>
              <w:rPr>
                <w:rFonts w:ascii="Cambria Math" w:hAnsi="Cambria Math" w:cs="Times New Roman"/>
                <w:i/>
                <w:szCs w:val="24"/>
                <w:lang w:val="en-CA"/>
              </w:rPr>
            </m:ctrlPr>
          </m:sSubPr>
          <m:e>
            <m:r>
              <w:rPr>
                <w:rFonts w:ascii="Cambria Math" w:hAnsi="Cambria Math" w:cs="Times New Roman"/>
                <w:szCs w:val="24"/>
                <w:lang w:val="en-CA"/>
              </w:rPr>
              <m:t>b</m:t>
            </m:r>
          </m:e>
          <m:sub>
            <m:r>
              <w:rPr>
                <w:rFonts w:ascii="Cambria Math" w:hAnsi="Cambria Math" w:cs="Times New Roman"/>
                <w:szCs w:val="24"/>
                <w:lang w:val="en-CA"/>
              </w:rPr>
              <m:t>bpic</m:t>
            </m:r>
          </m:sub>
        </m:sSub>
        <m:d>
          <m:dPr>
            <m:ctrlPr>
              <w:rPr>
                <w:rFonts w:ascii="Cambria Math" w:hAnsi="Cambria Math" w:cs="Times New Roman"/>
                <w:i/>
                <w:szCs w:val="24"/>
                <w:lang w:val="en-CA"/>
              </w:rPr>
            </m:ctrlPr>
          </m:dPr>
          <m:e>
            <m:r>
              <w:rPr>
                <w:rFonts w:ascii="Cambria Math" w:hAnsi="Cambria Math" w:cs="Times New Roman"/>
                <w:szCs w:val="24"/>
                <w:lang w:val="en-CA"/>
              </w:rPr>
              <m:t>λ</m:t>
            </m:r>
          </m:e>
        </m:d>
      </m:oMath>
      <w:r w:rsidR="00E017C5">
        <w:rPr>
          <w:rFonts w:eastAsiaTheme="minorEastAsia" w:cs="Times New Roman"/>
          <w:szCs w:val="24"/>
          <w:lang w:val="en-CA"/>
        </w:rPr>
        <w:t xml:space="preserve"> </w:t>
      </w:r>
      <w:r w:rsidR="00E017C5">
        <w:rPr>
          <w:rFonts w:cs="Times New Roman"/>
          <w:szCs w:val="24"/>
          <w:lang w:val="en-CA"/>
        </w:rPr>
        <w:t xml:space="preserve">we use the cross-sections computed for bloom evolution represented by </w:t>
      </w:r>
      <m:oMath>
        <m:sSub>
          <m:sSubPr>
            <m:ctrlPr>
              <w:rPr>
                <w:rFonts w:ascii="Cambria Math" w:hAnsi="Cambria Math" w:cs="Times New Roman"/>
                <w:i/>
                <w:szCs w:val="24"/>
                <w:lang w:val="en-CA"/>
              </w:rPr>
            </m:ctrlPr>
          </m:sSubPr>
          <m:e>
            <m:r>
              <w:rPr>
                <w:rFonts w:ascii="Cambria Math" w:hAnsi="Cambria Math" w:cs="Times New Roman"/>
                <w:szCs w:val="24"/>
                <w:lang w:val="en-CA"/>
              </w:rPr>
              <m:t>σ</m:t>
            </m:r>
          </m:e>
          <m:sub>
            <m:r>
              <w:rPr>
                <w:rFonts w:ascii="Cambria Math" w:hAnsi="Cambria Math" w:cs="Times New Roman"/>
                <w:szCs w:val="24"/>
                <w:lang w:val="en-CA"/>
              </w:rPr>
              <m:t>bbs</m:t>
            </m:r>
          </m:sub>
        </m:sSub>
        <m:r>
          <w:rPr>
            <w:rFonts w:ascii="Cambria Math" w:hAnsi="Cambria Math" w:cs="Times New Roman"/>
            <w:szCs w:val="24"/>
            <w:lang w:val="en-CA"/>
          </w:rPr>
          <m:t xml:space="preserve"> </m:t>
        </m:r>
        <m:d>
          <m:dPr>
            <m:ctrlPr>
              <w:rPr>
                <w:rFonts w:ascii="Cambria Math" w:hAnsi="Cambria Math" w:cs="Times New Roman"/>
                <w:i/>
                <w:szCs w:val="24"/>
                <w:lang w:val="en-CA"/>
              </w:rPr>
            </m:ctrlPr>
          </m:dPr>
          <m:e>
            <m:r>
              <w:rPr>
                <w:rFonts w:ascii="Cambria Math" w:hAnsi="Cambria Math" w:cs="Times New Roman"/>
                <w:szCs w:val="24"/>
                <w:lang w:val="en-CA"/>
              </w:rPr>
              <m:t>λ</m:t>
            </m:r>
          </m:e>
        </m:d>
      </m:oMath>
      <w:r w:rsidR="00E017C5">
        <w:rPr>
          <w:rFonts w:eastAsiaTheme="minorEastAsia" w:cs="Times New Roman"/>
          <w:szCs w:val="24"/>
          <w:lang w:val="en-CA"/>
        </w:rPr>
        <w:t xml:space="preserve"> and </w:t>
      </w:r>
      <m:oMath>
        <m:sSub>
          <m:sSubPr>
            <m:ctrlPr>
              <w:rPr>
                <w:rFonts w:ascii="Cambria Math" w:hAnsi="Cambria Math" w:cs="Times New Roman"/>
                <w:i/>
                <w:szCs w:val="24"/>
                <w:lang w:val="en-CA"/>
              </w:rPr>
            </m:ctrlPr>
          </m:sSubPr>
          <m:e>
            <m:r>
              <w:rPr>
                <w:rFonts w:ascii="Cambria Math" w:hAnsi="Cambria Math" w:cs="Times New Roman"/>
                <w:szCs w:val="24"/>
                <w:lang w:val="en-CA"/>
              </w:rPr>
              <m:t>σ</m:t>
            </m:r>
          </m:e>
          <m:sub>
            <m:r>
              <w:rPr>
                <w:rFonts w:ascii="Cambria Math" w:hAnsi="Cambria Math" w:cs="Times New Roman"/>
                <w:szCs w:val="24"/>
                <w:lang w:val="en-CA"/>
              </w:rPr>
              <m:t>bbNl</m:t>
            </m:r>
          </m:sub>
        </m:sSub>
        <m:r>
          <w:rPr>
            <w:rFonts w:ascii="Cambria Math" w:hAnsi="Cambria Math" w:cs="Times New Roman"/>
            <w:szCs w:val="24"/>
            <w:lang w:val="en-CA"/>
          </w:rPr>
          <m:t xml:space="preserve"> </m:t>
        </m:r>
        <m:d>
          <m:dPr>
            <m:ctrlPr>
              <w:rPr>
                <w:rFonts w:ascii="Cambria Math" w:hAnsi="Cambria Math" w:cs="Times New Roman"/>
                <w:i/>
                <w:szCs w:val="24"/>
                <w:lang w:val="en-CA"/>
              </w:rPr>
            </m:ctrlPr>
          </m:dPr>
          <m:e>
            <m:r>
              <w:rPr>
                <w:rFonts w:ascii="Cambria Math" w:hAnsi="Cambria Math" w:cs="Times New Roman"/>
                <w:szCs w:val="24"/>
                <w:lang w:val="en-CA"/>
              </w:rPr>
              <m:t>λ</m:t>
            </m:r>
          </m:e>
        </m:d>
      </m:oMath>
      <w:r w:rsidR="00E017C5">
        <w:rPr>
          <w:rFonts w:cs="Times New Roman"/>
          <w:szCs w:val="24"/>
          <w:lang w:val="en-CA"/>
        </w:rPr>
        <w:t xml:space="preserve"> and fix the number concentration </w:t>
      </w:r>
      <w:proofErr w:type="gramStart"/>
      <w:r w:rsidR="00E017C5">
        <w:rPr>
          <w:rFonts w:cs="Times New Roman"/>
          <w:szCs w:val="24"/>
          <w:lang w:val="en-CA"/>
        </w:rPr>
        <w:t>of  coccolithophores</w:t>
      </w:r>
      <w:proofErr w:type="gramEnd"/>
      <w:r w:rsidR="00E017C5">
        <w:rPr>
          <w:rFonts w:cs="Times New Roman"/>
          <w:szCs w:val="24"/>
          <w:lang w:val="en-CA"/>
        </w:rPr>
        <w:t xml:space="preserve"> in the bloom before they start shedding their liths, </w:t>
      </w:r>
      <m:oMath>
        <m:sSub>
          <m:sSubPr>
            <m:ctrlPr>
              <w:rPr>
                <w:rFonts w:ascii="Cambria Math" w:hAnsi="Cambria Math" w:cs="Times New Roman"/>
                <w:i/>
                <w:szCs w:val="24"/>
                <w:lang w:val="en-CA"/>
              </w:rPr>
            </m:ctrlPr>
          </m:sSubPr>
          <m:e>
            <m:r>
              <w:rPr>
                <w:rFonts w:ascii="Cambria Math" w:hAnsi="Cambria Math" w:cs="Times New Roman"/>
                <w:szCs w:val="24"/>
                <w:lang w:val="en-CA"/>
              </w:rPr>
              <m:t>N</m:t>
            </m:r>
          </m:e>
          <m:sub>
            <m:r>
              <w:rPr>
                <w:rFonts w:ascii="Cambria Math" w:hAnsi="Cambria Math" w:cs="Times New Roman"/>
                <w:szCs w:val="24"/>
                <w:lang w:val="en-CA"/>
              </w:rPr>
              <m:t>cc</m:t>
            </m:r>
          </m:sub>
        </m:sSub>
      </m:oMath>
      <w:r w:rsidR="00E017C5">
        <w:rPr>
          <w:rFonts w:cs="Times New Roman"/>
          <w:szCs w:val="24"/>
          <w:lang w:val="en-CA"/>
        </w:rPr>
        <w:t xml:space="preserve">. </w:t>
      </w:r>
      <w:r w:rsidR="00E017C5">
        <w:rPr>
          <w:rFonts w:eastAsiaTheme="minorEastAsia" w:cs="Times New Roman"/>
          <w:szCs w:val="24"/>
          <w:lang w:val="en-CA"/>
        </w:rPr>
        <w:t xml:space="preserve">We assume that the number of layers in a coccolithophore core ready to shed is 4. For a core of 4.4 </w:t>
      </w:r>
      <w:r w:rsidR="003F542A" w:rsidRPr="003372C5">
        <w:rPr>
          <w:rFonts w:ascii="Symbol" w:hAnsi="Symbol" w:cs="Times New Roman"/>
        </w:rPr>
        <w:t></w:t>
      </w:r>
      <w:r w:rsidR="003F542A">
        <w:t xml:space="preserve">m </w:t>
      </w:r>
      <w:r w:rsidR="00E017C5">
        <w:rPr>
          <w:rFonts w:eastAsiaTheme="minorEastAsia" w:cs="Times New Roman"/>
          <w:szCs w:val="24"/>
          <w:lang w:val="en-CA"/>
        </w:rPr>
        <w:t xml:space="preserve">in diameter, the size measured by Hoffmann et al. (2015), this gives a coating with 36 liths. For a core of 6 </w:t>
      </w:r>
      <w:r w:rsidR="003F542A" w:rsidRPr="003372C5">
        <w:rPr>
          <w:rFonts w:ascii="Symbol" w:hAnsi="Symbol" w:cs="Times New Roman"/>
        </w:rPr>
        <w:t></w:t>
      </w:r>
      <w:r w:rsidR="003F542A">
        <w:t xml:space="preserve">m </w:t>
      </w:r>
      <w:r w:rsidR="00E017C5">
        <w:rPr>
          <w:rFonts w:eastAsiaTheme="minorEastAsia" w:cs="Times New Roman"/>
          <w:szCs w:val="24"/>
          <w:lang w:val="en-CA"/>
        </w:rPr>
        <w:t>in diameter the same proportions give a coating with 44 liths.</w:t>
      </w:r>
    </w:p>
    <w:p w14:paraId="3BC4C8E6" w14:textId="77777777" w:rsidR="00E017C5" w:rsidRPr="00AE245B" w:rsidRDefault="00D8381E" w:rsidP="00E017C5">
      <w:pPr>
        <w:jc w:val="center"/>
        <w:rPr>
          <w:rFonts w:cs="Times New Roman"/>
          <w:vanish/>
          <w:szCs w:val="24"/>
          <w:lang w:val="en-CA"/>
          <w:specVanish/>
        </w:rPr>
      </w:pPr>
      <m:oMathPara>
        <m:oMath>
          <m:sSub>
            <m:sSubPr>
              <m:ctrlPr>
                <w:rPr>
                  <w:rFonts w:ascii="Cambria Math" w:hAnsi="Cambria Math" w:cs="Times New Roman"/>
                  <w:i/>
                  <w:szCs w:val="24"/>
                  <w:lang w:val="en-CA"/>
                </w:rPr>
              </m:ctrlPr>
            </m:sSubPr>
            <m:e>
              <m:r>
                <w:rPr>
                  <w:rFonts w:ascii="Cambria Math" w:hAnsi="Cambria Math" w:cs="Times New Roman"/>
                  <w:szCs w:val="24"/>
                  <w:lang w:val="en-CA"/>
                </w:rPr>
                <m:t>b</m:t>
              </m:r>
            </m:e>
            <m:sub>
              <m:r>
                <w:rPr>
                  <w:rFonts w:ascii="Cambria Math" w:hAnsi="Cambria Math" w:cs="Times New Roman"/>
                  <w:szCs w:val="24"/>
                  <w:lang w:val="en-CA"/>
                </w:rPr>
                <m:t>bp</m:t>
              </m:r>
              <m:r>
                <w:rPr>
                  <w:rFonts w:ascii="Cambria Math" w:hAnsi="Cambria Math" w:cs="Times New Roman"/>
                  <w:szCs w:val="24"/>
                  <w:lang w:val="en-CA"/>
                </w:rPr>
                <m:t>ic</m:t>
              </m:r>
            </m:sub>
          </m:sSub>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N</m:t>
              </m:r>
            </m:e>
            <m:sub>
              <m:r>
                <w:rPr>
                  <w:rFonts w:ascii="Cambria Math" w:hAnsi="Cambria Math" w:cs="Times New Roman"/>
                  <w:szCs w:val="24"/>
                  <w:lang w:val="en-CA"/>
                </w:rPr>
                <m:t>cc</m:t>
              </m:r>
            </m:sub>
          </m:sSub>
          <m:d>
            <m:dPr>
              <m:begChr m:val="["/>
              <m:endChr m:val="]"/>
              <m:ctrlPr>
                <w:rPr>
                  <w:rFonts w:ascii="Cambria Math" w:hAnsi="Cambria Math" w:cs="Times New Roman"/>
                  <w:i/>
                  <w:szCs w:val="24"/>
                  <w:lang w:val="en-CA"/>
                </w:rPr>
              </m:ctrlPr>
            </m:dPr>
            <m:e>
              <m:d>
                <m:dPr>
                  <m:ctrlPr>
                    <w:rPr>
                      <w:rFonts w:ascii="Cambria Math" w:hAnsi="Cambria Math" w:cs="Times New Roman"/>
                      <w:i/>
                      <w:szCs w:val="24"/>
                      <w:lang w:val="en-CA"/>
                    </w:rPr>
                  </m:ctrlPr>
                </m:dPr>
                <m:e>
                  <m:r>
                    <w:rPr>
                      <w:rFonts w:ascii="Cambria Math" w:hAnsi="Cambria Math" w:cs="Times New Roman"/>
                      <w:szCs w:val="24"/>
                      <w:lang w:val="en-CA"/>
                    </w:rPr>
                    <m:t>1-</m:t>
                  </m:r>
                  <m:sSub>
                    <m:sSubPr>
                      <m:ctrlPr>
                        <w:rPr>
                          <w:rFonts w:ascii="Cambria Math" w:hAnsi="Cambria Math" w:cs="Times New Roman"/>
                          <w:i/>
                          <w:szCs w:val="24"/>
                          <w:lang w:val="en-CA"/>
                        </w:rPr>
                      </m:ctrlPr>
                    </m:sSubPr>
                    <m:e>
                      <m:r>
                        <w:rPr>
                          <w:rFonts w:ascii="Cambria Math" w:hAnsi="Cambria Math" w:cs="Times New Roman"/>
                          <w:szCs w:val="24"/>
                          <w:lang w:val="en-CA"/>
                        </w:rPr>
                        <m:t>F</m:t>
                      </m:r>
                    </m:e>
                    <m:sub>
                      <m:r>
                        <w:rPr>
                          <w:rFonts w:ascii="Cambria Math" w:hAnsi="Cambria Math" w:cs="Times New Roman"/>
                          <w:szCs w:val="24"/>
                          <w:lang w:val="en-CA"/>
                        </w:rPr>
                        <m:t>nc</m:t>
                      </m:r>
                    </m:sub>
                  </m:sSub>
                </m:e>
              </m:d>
              <m:sSub>
                <m:sSubPr>
                  <m:ctrlPr>
                    <w:rPr>
                      <w:rFonts w:ascii="Cambria Math" w:hAnsi="Cambria Math" w:cs="Times New Roman"/>
                      <w:i/>
                      <w:szCs w:val="24"/>
                      <w:lang w:val="en-CA"/>
                    </w:rPr>
                  </m:ctrlPr>
                </m:sSubPr>
                <m:e>
                  <m:r>
                    <w:rPr>
                      <w:rFonts w:ascii="Cambria Math" w:hAnsi="Cambria Math" w:cs="Times New Roman"/>
                      <w:szCs w:val="24"/>
                      <w:lang w:val="en-CA"/>
                    </w:rPr>
                    <m:t>σ</m:t>
                  </m:r>
                </m:e>
                <m:sub>
                  <m:r>
                    <w:rPr>
                      <w:rFonts w:ascii="Cambria Math" w:hAnsi="Cambria Math" w:cs="Times New Roman"/>
                      <w:szCs w:val="24"/>
                      <w:lang w:val="en-CA"/>
                    </w:rPr>
                    <m:t>bbs</m:t>
                  </m:r>
                </m:sub>
              </m:sSub>
              <m:r>
                <w:rPr>
                  <w:rFonts w:ascii="Cambria Math" w:hAnsi="Cambria Math" w:cs="Times New Roman"/>
                  <w:szCs w:val="24"/>
                  <w:lang w:val="en-CA"/>
                </w:rPr>
                <m:t xml:space="preserve"> </m:t>
              </m:r>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F</m:t>
                  </m:r>
                </m:e>
                <m:sub>
                  <m:r>
                    <w:rPr>
                      <w:rFonts w:ascii="Cambria Math" w:hAnsi="Cambria Math" w:cs="Times New Roman"/>
                      <w:szCs w:val="24"/>
                      <w:lang w:val="en-CA"/>
                    </w:rPr>
                    <m:t>nc</m:t>
                  </m:r>
                </m:sub>
              </m:sSub>
              <m:sSub>
                <m:sSubPr>
                  <m:ctrlPr>
                    <w:rPr>
                      <w:rFonts w:ascii="Cambria Math" w:hAnsi="Cambria Math" w:cs="Times New Roman"/>
                      <w:i/>
                      <w:szCs w:val="24"/>
                      <w:lang w:val="en-CA"/>
                    </w:rPr>
                  </m:ctrlPr>
                </m:sSubPr>
                <m:e>
                  <m:r>
                    <w:rPr>
                      <w:rFonts w:ascii="Cambria Math" w:hAnsi="Cambria Math" w:cs="Times New Roman"/>
                      <w:szCs w:val="24"/>
                      <w:lang w:val="en-CA"/>
                    </w:rPr>
                    <m:t>σ</m:t>
                  </m:r>
                </m:e>
                <m:sub>
                  <m:r>
                    <w:rPr>
                      <w:rFonts w:ascii="Cambria Math" w:hAnsi="Cambria Math" w:cs="Times New Roman"/>
                      <w:szCs w:val="24"/>
                      <w:lang w:val="en-CA"/>
                    </w:rPr>
                    <m:t>bbNl</m:t>
                  </m:r>
                </m:sub>
              </m:sSub>
              <m:r>
                <w:rPr>
                  <w:rFonts w:ascii="Cambria Math" w:hAnsi="Cambria Math" w:cs="Times New Roman"/>
                  <w:szCs w:val="24"/>
                  <w:lang w:val="en-CA"/>
                </w:rPr>
                <m:t xml:space="preserve"> </m:t>
              </m:r>
              <m:d>
                <m:dPr>
                  <m:ctrlPr>
                    <w:rPr>
                      <w:rFonts w:ascii="Cambria Math" w:hAnsi="Cambria Math" w:cs="Times New Roman"/>
                      <w:i/>
                      <w:szCs w:val="24"/>
                      <w:lang w:val="en-CA"/>
                    </w:rPr>
                  </m:ctrlPr>
                </m:dPr>
                <m:e>
                  <m:r>
                    <w:rPr>
                      <w:rFonts w:ascii="Cambria Math" w:hAnsi="Cambria Math" w:cs="Times New Roman"/>
                      <w:szCs w:val="24"/>
                      <w:lang w:val="en-CA"/>
                    </w:rPr>
                    <m:t>λ</m:t>
                  </m:r>
                </m:e>
              </m:d>
            </m:e>
          </m:d>
        </m:oMath>
      </m:oMathPara>
    </w:p>
    <w:p w14:paraId="6C0025F1" w14:textId="700575C5" w:rsidR="00E017C5" w:rsidRDefault="00E017C5" w:rsidP="00E017C5">
      <w:pPr>
        <w:jc w:val="both"/>
        <w:rPr>
          <w:rFonts w:eastAsiaTheme="minorEastAsia" w:cs="Times New Roman"/>
          <w:szCs w:val="24"/>
          <w:lang w:val="en-CA"/>
        </w:rPr>
      </w:pPr>
      <w:r>
        <w:rPr>
          <w:rFonts w:eastAsiaTheme="minorEastAsia" w:cs="Times New Roman"/>
          <w:szCs w:val="24"/>
          <w:lang w:val="en-CA"/>
        </w:rPr>
        <w:t xml:space="preserve">                     (S44)</w:t>
      </w:r>
    </w:p>
    <w:p w14:paraId="5276960B" w14:textId="77777777" w:rsidR="00E017C5" w:rsidRDefault="00E017C5" w:rsidP="00E017C5">
      <w:pPr>
        <w:jc w:val="both"/>
        <w:rPr>
          <w:rFonts w:eastAsiaTheme="minorEastAsia" w:cs="Times New Roman"/>
          <w:szCs w:val="24"/>
          <w:lang w:val="en-CA"/>
        </w:rPr>
      </w:pPr>
    </w:p>
    <w:p w14:paraId="00469567" w14:textId="103A73B4" w:rsidR="00912929" w:rsidRDefault="00E017C5" w:rsidP="00912929">
      <w:pPr>
        <w:jc w:val="both"/>
        <w:rPr>
          <w:rFonts w:cs="Times New Roman"/>
          <w:szCs w:val="24"/>
          <w:lang w:val="en-CA"/>
        </w:rPr>
      </w:pPr>
      <w:r>
        <w:rPr>
          <w:rFonts w:eastAsiaTheme="minorEastAsia" w:cs="Times New Roman"/>
          <w:szCs w:val="24"/>
          <w:lang w:val="en-CA"/>
        </w:rPr>
        <w:t xml:space="preserve">As the bloom evolves, the fraction of naked cores </w:t>
      </w:r>
      <m:oMath>
        <m:sSub>
          <m:sSubPr>
            <m:ctrlPr>
              <w:rPr>
                <w:rFonts w:ascii="Cambria Math" w:hAnsi="Cambria Math" w:cs="Times New Roman"/>
                <w:i/>
                <w:szCs w:val="24"/>
                <w:lang w:val="en-CA"/>
              </w:rPr>
            </m:ctrlPr>
          </m:sSubPr>
          <m:e>
            <m:r>
              <w:rPr>
                <w:rFonts w:ascii="Cambria Math" w:hAnsi="Cambria Math" w:cs="Times New Roman"/>
                <w:szCs w:val="24"/>
                <w:lang w:val="en-CA"/>
              </w:rPr>
              <m:t>F</m:t>
            </m:r>
          </m:e>
          <m:sub>
            <m:r>
              <w:rPr>
                <w:rFonts w:ascii="Cambria Math" w:hAnsi="Cambria Math" w:cs="Times New Roman"/>
                <w:szCs w:val="24"/>
                <w:lang w:val="en-CA"/>
              </w:rPr>
              <m:t>nc</m:t>
            </m:r>
          </m:sub>
        </m:sSub>
      </m:oMath>
      <w:r>
        <w:rPr>
          <w:rFonts w:eastAsiaTheme="minorEastAsia" w:cs="Times New Roman"/>
          <w:szCs w:val="24"/>
          <w:lang w:val="en-CA"/>
        </w:rPr>
        <w:t xml:space="preserve"> increases until all liths are free in the water and no cores are coated. </w:t>
      </w:r>
    </w:p>
    <w:p w14:paraId="2D756DCC" w14:textId="77777777" w:rsidR="00E017C5" w:rsidRPr="0058488A" w:rsidRDefault="00E017C5" w:rsidP="00912929">
      <w:pPr>
        <w:jc w:val="both"/>
        <w:rPr>
          <w:rFonts w:cs="Times New Roman"/>
          <w:szCs w:val="24"/>
          <w:lang w:val="en-CA"/>
        </w:rPr>
      </w:pPr>
    </w:p>
    <w:p w14:paraId="5AC27217" w14:textId="02C71ACF" w:rsidR="00912929" w:rsidRPr="00DE6A1C" w:rsidRDefault="00912929" w:rsidP="00912929">
      <w:pPr>
        <w:jc w:val="both"/>
        <w:rPr>
          <w:rFonts w:eastAsiaTheme="minorEastAsia" w:cs="Times New Roman"/>
          <w:szCs w:val="24"/>
          <w:lang w:val="en-CA"/>
        </w:rPr>
      </w:pPr>
      <w:r>
        <w:rPr>
          <w:rFonts w:eastAsiaTheme="minorEastAsia" w:cs="Times New Roman"/>
          <w:szCs w:val="24"/>
          <w:lang w:val="en-CA"/>
        </w:rPr>
        <w:t xml:space="preserve">For the pure water </w:t>
      </w:r>
      <w:r w:rsidR="00BB0F04">
        <w:rPr>
          <w:rFonts w:eastAsiaTheme="minorEastAsia" w:cs="Times New Roman"/>
          <w:szCs w:val="24"/>
          <w:lang w:val="en-CA"/>
        </w:rPr>
        <w:t xml:space="preserve">absorption </w:t>
      </w:r>
      <w:r>
        <w:rPr>
          <w:rFonts w:eastAsiaTheme="minorEastAsia" w:cs="Times New Roman"/>
          <w:szCs w:val="24"/>
          <w:lang w:val="en-CA"/>
        </w:rPr>
        <w:t>spectrum we use the combined dat</w:t>
      </w:r>
      <w:r w:rsidR="00960C01">
        <w:rPr>
          <w:rFonts w:eastAsiaTheme="minorEastAsia" w:cs="Times New Roman"/>
          <w:szCs w:val="24"/>
          <w:lang w:val="en-CA"/>
        </w:rPr>
        <w:t>a of</w:t>
      </w:r>
      <w:r w:rsidR="00CF4809">
        <w:rPr>
          <w:rFonts w:eastAsiaTheme="minorEastAsia" w:cs="Times New Roman"/>
          <w:szCs w:val="24"/>
          <w:lang w:val="en-CA"/>
        </w:rPr>
        <w:t xml:space="preserve"> </w:t>
      </w:r>
      <w:r w:rsidR="00CF4809">
        <w:rPr>
          <w:rFonts w:eastAsiaTheme="minorEastAsia" w:cs="Times New Roman"/>
          <w:szCs w:val="24"/>
          <w:lang w:val="en-CA"/>
        </w:rPr>
        <w:fldChar w:fldCharType="begin" w:fldLock="1"/>
      </w:r>
      <w:r w:rsidR="00CF4809">
        <w:rPr>
          <w:rFonts w:eastAsiaTheme="minorEastAsia" w:cs="Times New Roman"/>
          <w:szCs w:val="24"/>
          <w:lang w:val="en-CA"/>
        </w:rPr>
        <w:instrText>ADDIN CSL_CITATION { "citationItems" : [ { "id" : "ITEM-1", "itemData" : { "ISSN" : "1559-128X", "PMID" : "20829977", "abstract" : "New accurate values of the imaginary part, k, of the refractive index of water at T = 22 \u00b0C, supercooled water at T = -8 \u00b0C and polycrystalline ice at T = -25 \u00b0C are reported. The k spectrum for water in the spectral region 0.65-2.5 \u00b5m is found to be in excellent agreement with those of previous studies. The k values for polycrystalline ice in the 1.44-2.50-\u00b5m region eliminate the large uncertainties existing among previously published conflicting sets of data. The imaginary part of refractive index of supercooled water shows a systematic shift of absorption peaks toward the longer wavelengths compared with that of water at warmer temperatures.", "author" : [ { "dropping-particle" : "", "family" : "Kou", "given" : "L", "non-dropping-particle" : "", "parse-names" : false, "suffix" : "" }, { "dropping-particle" : "", "family" : "Labrie", "given" : "D", "non-dropping-particle" : "", "parse-names" : false, "suffix" : "" }, { "dropping-particle" : "", "family" : "Chylek", "given" : "P", "non-dropping-particle" : "", "parse-names" : false, "suffix" : "" } ], "container-title" : "Applied optics", "id" : "ITEM-1", "issue" : "19", "issued" : { "date-parts" : [ [ "1993", "7", "1" ] ] }, "page" : "3531-40", "title" : "Refractive indices of water and ice in the 0.65- to 2.5-\u00b5m spectral range.", "type" : "article-journal", "volume" : "32" }, "uris" : [ "http://www.mendeley.com/documents/?uuid=3424dd2d-375a-379f-87eb-e1a703ac7e1b" ] } ], "mendeley" : { "formattedCitation" : "(Kou et al., 1993)", "plainTextFormattedCitation" : "(Kou et al., 1993)", "previouslyFormattedCitation" : "(Kou et al., 1993)" }, "properties" : {  }, "schema" : "https://github.com/citation-style-language/schema/raw/master/csl-citation.json" }</w:instrText>
      </w:r>
      <w:r w:rsidR="00CF4809">
        <w:rPr>
          <w:rFonts w:eastAsiaTheme="minorEastAsia" w:cs="Times New Roman"/>
          <w:szCs w:val="24"/>
          <w:lang w:val="en-CA"/>
        </w:rPr>
        <w:fldChar w:fldCharType="separate"/>
      </w:r>
      <w:r w:rsidR="00CF4809" w:rsidRPr="00CF4809">
        <w:rPr>
          <w:rFonts w:eastAsiaTheme="minorEastAsia" w:cs="Times New Roman"/>
          <w:noProof/>
          <w:szCs w:val="24"/>
          <w:lang w:val="en-CA"/>
        </w:rPr>
        <w:t>(Kou et al., 1993)</w:t>
      </w:r>
      <w:r w:rsidR="00CF4809">
        <w:rPr>
          <w:rFonts w:eastAsiaTheme="minorEastAsia" w:cs="Times New Roman"/>
          <w:szCs w:val="24"/>
          <w:lang w:val="en-CA"/>
        </w:rPr>
        <w:fldChar w:fldCharType="end"/>
      </w:r>
      <w:r w:rsidR="00CF4809">
        <w:rPr>
          <w:rFonts w:eastAsiaTheme="minorEastAsia" w:cs="Times New Roman"/>
          <w:szCs w:val="24"/>
          <w:lang w:val="en-CA"/>
        </w:rPr>
        <w:t xml:space="preserve"> and </w:t>
      </w:r>
      <w:r w:rsidR="00CF4809">
        <w:rPr>
          <w:rFonts w:eastAsiaTheme="minorEastAsia" w:cs="Times New Roman"/>
          <w:szCs w:val="24"/>
          <w:lang w:val="en-CA"/>
        </w:rPr>
        <w:fldChar w:fldCharType="begin" w:fldLock="1"/>
      </w:r>
      <w:r w:rsidR="00CF4809">
        <w:rPr>
          <w:rFonts w:eastAsiaTheme="minorEastAsia" w:cs="Times New Roman"/>
          <w:szCs w:val="24"/>
          <w:lang w:val="en-CA"/>
        </w:rPr>
        <w:instrText>ADDIN CSL_CITATION { "citationItems" : [ { "id" : "ITEM-1", "itemData" : { "DOI" : "10.1364/AO.36.008710", "ISSN" : "0003-6935", "abstract" : "Definitive data on the absorption spectrum of pure water from 380 to 700 nm have been obtained with an integrating cavity technique. The results are in good agreement with those recently obtained by our group with a completely independent photothermal technique. As before, we find that the absorption in the blue is significantly lower than had previously been generally believed and that the absorption minimum is at a significantly shorter wavelength, i.e., 0.0044 \u00b1 0.0006 m\u22121 at 418 nm. Several spectroscopic features have been identified in the visible spectrum to our knowledge for the first time.", "author" : [ { "dropping-particle" : "", "family" : "Pope", "given" : "Robin M.", "non-dropping-particle" : "", "parse-names" : false, "suffix" : "" }, { "dropping-particle" : "", "family" : "Fry", "given" : "Edward S.", "non-dropping-particle" : "", "parse-names" : false, "suffix" : "" } ], "container-title" : "Applied Optics", "id" : "ITEM-1", "issue" : "33", "issued" : { "date-parts" : [ [ "1997", "11", "20" ] ] }, "page" : "8710", "publisher" : "Optical Society of America", "title" : "Absorption spectrum (380\u2013700 nm) of pure water II Integrating cavity measurements", "type" : "article-journal", "volume" : "36" }, "uris" : [ "http://www.mendeley.com/documents/?uuid=9eb2b9d5-187c-353b-889b-d5eb1b6b5d85" ] } ], "mendeley" : { "formattedCitation" : "(Pope and Fry, 1997)", "plainTextFormattedCitation" : "(Pope and Fry, 1997)", "previouslyFormattedCitation" : "(Pope and Fry, 1997)" }, "properties" : {  }, "schema" : "https://github.com/citation-style-language/schema/raw/master/csl-citation.json" }</w:instrText>
      </w:r>
      <w:r w:rsidR="00CF4809">
        <w:rPr>
          <w:rFonts w:eastAsiaTheme="minorEastAsia" w:cs="Times New Roman"/>
          <w:szCs w:val="24"/>
          <w:lang w:val="en-CA"/>
        </w:rPr>
        <w:fldChar w:fldCharType="separate"/>
      </w:r>
      <w:r w:rsidR="00CF4809" w:rsidRPr="00CF4809">
        <w:rPr>
          <w:rFonts w:eastAsiaTheme="minorEastAsia" w:cs="Times New Roman"/>
          <w:noProof/>
          <w:szCs w:val="24"/>
          <w:lang w:val="en-CA"/>
        </w:rPr>
        <w:t>(Pope and Fry, 1997)</w:t>
      </w:r>
      <w:r w:rsidR="00CF4809">
        <w:rPr>
          <w:rFonts w:eastAsiaTheme="minorEastAsia" w:cs="Times New Roman"/>
          <w:szCs w:val="24"/>
          <w:lang w:val="en-CA"/>
        </w:rPr>
        <w:fldChar w:fldCharType="end"/>
      </w:r>
      <w:r>
        <w:rPr>
          <w:rFonts w:eastAsiaTheme="minorEastAsia" w:cs="Times New Roman"/>
          <w:szCs w:val="24"/>
          <w:lang w:val="en-CA"/>
        </w:rPr>
        <w:t xml:space="preserve">. For the coccolithophore core </w:t>
      </w:r>
      <w:r w:rsidR="0029458B">
        <w:rPr>
          <w:rFonts w:eastAsiaTheme="minorEastAsia" w:cs="Times New Roman"/>
          <w:szCs w:val="24"/>
          <w:lang w:val="en-CA"/>
        </w:rPr>
        <w:t xml:space="preserve">contribution </w:t>
      </w:r>
      <w:r w:rsidR="00BB0F04">
        <w:rPr>
          <w:rFonts w:eastAsiaTheme="minorEastAsia" w:cs="Times New Roman"/>
          <w:szCs w:val="24"/>
          <w:lang w:val="en-CA"/>
        </w:rPr>
        <w:t xml:space="preserve">to absorption </w:t>
      </w:r>
      <w:r w:rsidR="0029458B">
        <w:rPr>
          <w:rFonts w:eastAsiaTheme="minorEastAsia" w:cs="Times New Roman"/>
          <w:szCs w:val="24"/>
          <w:lang w:val="en-CA"/>
        </w:rPr>
        <w:t xml:space="preserve">we use the absorption coefficient values </w:t>
      </w:r>
      <m:oMath>
        <m:r>
          <w:rPr>
            <w:rFonts w:ascii="Cambria Math" w:hAnsi="Cambria Math" w:cs="Times New Roman"/>
            <w:szCs w:val="24"/>
            <w:lang w:val="en-CA"/>
          </w:rPr>
          <m:t>k</m:t>
        </m:r>
        <m:d>
          <m:dPr>
            <m:ctrlPr>
              <w:rPr>
                <w:rFonts w:ascii="Cambria Math" w:hAnsi="Cambria Math" w:cs="Times New Roman"/>
                <w:i/>
                <w:szCs w:val="24"/>
                <w:lang w:val="en-CA"/>
              </w:rPr>
            </m:ctrlPr>
          </m:dPr>
          <m:e>
            <m:r>
              <w:rPr>
                <w:rFonts w:ascii="Cambria Math" w:hAnsi="Cambria Math" w:cs="Times New Roman"/>
                <w:szCs w:val="24"/>
                <w:lang w:val="en-CA"/>
              </w:rPr>
              <m:t>λ</m:t>
            </m:r>
          </m:e>
        </m:d>
      </m:oMath>
      <w:r w:rsidR="0029458B">
        <w:rPr>
          <w:rFonts w:eastAsiaTheme="minorEastAsia" w:cs="Times New Roman"/>
          <w:szCs w:val="24"/>
          <w:lang w:val="en-CA"/>
        </w:rPr>
        <w:t xml:space="preserve"> of </w:t>
      </w:r>
      <w:r w:rsidR="0029458B" w:rsidRPr="0029458B">
        <w:rPr>
          <w:rFonts w:eastAsiaTheme="minorEastAsia" w:cs="Times New Roman"/>
          <w:i/>
          <w:szCs w:val="24"/>
          <w:lang w:val="en-CA"/>
        </w:rPr>
        <w:t xml:space="preserve">E. </w:t>
      </w:r>
      <w:proofErr w:type="spellStart"/>
      <w:r w:rsidR="0029458B" w:rsidRPr="0029458B">
        <w:rPr>
          <w:rFonts w:eastAsiaTheme="minorEastAsia" w:cs="Times New Roman"/>
          <w:i/>
          <w:szCs w:val="24"/>
          <w:lang w:val="en-CA"/>
        </w:rPr>
        <w:t>huxleyi</w:t>
      </w:r>
      <w:proofErr w:type="spellEnd"/>
      <w:r w:rsidR="0029458B" w:rsidRPr="0029458B">
        <w:rPr>
          <w:rFonts w:eastAsiaTheme="minorEastAsia" w:cs="Times New Roman"/>
          <w:i/>
          <w:szCs w:val="24"/>
          <w:lang w:val="en-CA"/>
        </w:rPr>
        <w:t xml:space="preserve"> </w:t>
      </w:r>
      <w:r w:rsidR="0029458B">
        <w:rPr>
          <w:rFonts w:eastAsiaTheme="minorEastAsia" w:cs="Times New Roman"/>
          <w:szCs w:val="24"/>
          <w:lang w:val="en-CA"/>
        </w:rPr>
        <w:t xml:space="preserve">determined by </w:t>
      </w:r>
      <w:r w:rsidR="001526C2">
        <w:rPr>
          <w:rFonts w:eastAsiaTheme="minorEastAsia" w:cs="Times New Roman"/>
          <w:szCs w:val="24"/>
          <w:lang w:val="en-CA"/>
        </w:rPr>
        <w:fldChar w:fldCharType="begin" w:fldLock="1"/>
      </w:r>
      <w:r w:rsidR="001526C2">
        <w:rPr>
          <w:rFonts w:eastAsiaTheme="minorEastAsia" w:cs="Times New Roman"/>
          <w:szCs w:val="24"/>
          <w:lang w:val="en-CA"/>
        </w:rPr>
        <w:instrText>ADDIN CSL_CITATION { "citationItems" : [ { "id" : "ITEM-1", "itemData" : { "DOI" : "10.1364/AO.40.002929", "ISSN" : "0003-6935", "abstract" : "We describe an approach to modeling the ocean\u2019s inherent optical\nproperties (IOPs) that permits extensive analyses of IOPs as the\ndetailed composition of suspended particulate matter is varied in a\ncontrolled manner. Example simulations of the IOP model, which\nincludes 18 planktonic components covering a size range from\nsubmicrometer viruses and heterotrophic bacteria to microplanktonic\nspecies of 30-\u00b5m cell diameter, are discussed. Input data\nto the model include the spectral optical cross sections on a per\nparticle basis and the particle-number concentration for each\nindividual component. This approach represents a significant\ndeparture from traditional IOP and bio-optical models in which the\ncomposition of seawater is described in terms of a few components only\nor chlorophyll concentration alone. The simulations illustrate how\nthe separation and understanding of the effects of various types of\nparticle present within a water body can be achieved. In an example\nsimulation representing an oligotrophic water body with a chlorophyll\na concentration of 0.18 mg m-3, the planktonic\nmicroorganisms altogether are the dominant particulate component in the\nprocess of light absorption, but their relative contribution to light\nscattering is smaller than that of nonliving particles. A series of\nsimulations of water bodies with the same chlorophyll a\nconcentration but dominated by different phytoplankton species shows\nthat composition of the planktonic community is an important source of\noptical variability in the ocean.", "author" : [ { "dropping-particle" : "", "family" : "Stramski", "given" : "Dariusz", "non-dropping-particle" : "", "parse-names" : false, "suffix" : "" }, { "dropping-particle" : "", "family" : "Bricaud", "given" : "Annick", "non-dropping-particle" : "", "parse-names" : false, "suffix" : "" }, { "dropping-particle" : "", "family" : "Morel", "given" : "Andr\u00e9", "non-dropping-particle" : "", "parse-names" : false, "suffix" : "" } ], "container-title" : "Applied Optics", "id" : "ITEM-1", "issue" : "18", "issued" : { "date-parts" : [ [ "2001", "6", "20" ] ] }, "page" : "2929", "publisher" : "Optical Society of America", "title" : "Modeling the inherent optical properties of the ocean based on the detailed composition of the planktonic community", "type" : "article-journal", "volume" : "40" }, "uris" : [ "http://www.mendeley.com/documents/?uuid=8ebb666d-5f17-31ae-9945-e51ea6b25ce2" ] } ], "mendeley" : { "formattedCitation" : "(Stramski et al., 2001)", "plainTextFormattedCitation" : "(Stramski et al., 2001)", "previouslyFormattedCitation" : "(Stramski et al., 2001)" }, "properties" : {  }, "schema" : "https://github.com/citation-style-language/schema/raw/master/csl-citation.json" }</w:instrText>
      </w:r>
      <w:r w:rsidR="001526C2">
        <w:rPr>
          <w:rFonts w:eastAsiaTheme="minorEastAsia" w:cs="Times New Roman"/>
          <w:szCs w:val="24"/>
          <w:lang w:val="en-CA"/>
        </w:rPr>
        <w:fldChar w:fldCharType="separate"/>
      </w:r>
      <w:r w:rsidR="001526C2" w:rsidRPr="001526C2">
        <w:rPr>
          <w:rFonts w:eastAsiaTheme="minorEastAsia" w:cs="Times New Roman"/>
          <w:noProof/>
          <w:szCs w:val="24"/>
          <w:lang w:val="en-CA"/>
        </w:rPr>
        <w:t>(Stramski et al., 2001)</w:t>
      </w:r>
      <w:r w:rsidR="001526C2">
        <w:rPr>
          <w:rFonts w:eastAsiaTheme="minorEastAsia" w:cs="Times New Roman"/>
          <w:szCs w:val="24"/>
          <w:lang w:val="en-CA"/>
        </w:rPr>
        <w:fldChar w:fldCharType="end"/>
      </w:r>
      <w:r w:rsidR="001526C2">
        <w:rPr>
          <w:rFonts w:eastAsiaTheme="minorEastAsia" w:cs="Times New Roman"/>
          <w:szCs w:val="24"/>
          <w:lang w:val="en-CA"/>
        </w:rPr>
        <w:t xml:space="preserve"> </w:t>
      </w:r>
      <w:r w:rsidR="0029458B">
        <w:rPr>
          <w:rFonts w:eastAsiaTheme="minorEastAsia" w:cs="Times New Roman"/>
          <w:szCs w:val="24"/>
          <w:lang w:val="en-CA"/>
        </w:rPr>
        <w:t>and</w:t>
      </w:r>
      <w:r w:rsidR="001526C2">
        <w:rPr>
          <w:rFonts w:eastAsiaTheme="minorEastAsia" w:cs="Times New Roman"/>
          <w:szCs w:val="24"/>
          <w:lang w:val="en-CA"/>
        </w:rPr>
        <w:t xml:space="preserve"> </w:t>
      </w:r>
      <w:r w:rsidR="001526C2">
        <w:rPr>
          <w:rFonts w:eastAsiaTheme="minorEastAsia" w:cs="Times New Roman"/>
          <w:szCs w:val="24"/>
          <w:lang w:val="en-CA"/>
        </w:rPr>
        <w:fldChar w:fldCharType="begin" w:fldLock="1"/>
      </w:r>
      <w:r w:rsidR="001526C2">
        <w:rPr>
          <w:rFonts w:eastAsiaTheme="minorEastAsia" w:cs="Times New Roman"/>
          <w:szCs w:val="24"/>
          <w:lang w:val="en-CA"/>
        </w:rPr>
        <w:instrText>ADDIN CSL_CITATION { "citationItems" : [ { "id" : "ITEM-1", "itemData" : { "DOI" : "10.1364/OE.23.031043", "ISSN" : "1094-4087", "abstract" : "Through technological and research advances, numerous methods and protocols have emerged to estimate spectral absorption of light by particles, ap, in an aquatic medium. However, the level of agreement among measurements remains elusive. We employed a multi-method approach to estimate the measurement precision of measuring optical density of particles on a filter pad using two common spectrophotometric methods, and the determination precision, or uncertainty, of the computational techniques for estimating ap for six ocean color wavelengths (412, 443, 490, 510, 555, 670 nm). The optical densities measured with the two methods exhibited a significant, positive correlation. Optical density measurement precision ranged from 0.061%-63% and exhibited a significant, positive correlation. Multi-method uncertainty ranged from 7.48%-119%. Values of ap at 555 nm and 670 nm exhibited the highest values of uncertainty. Poor performance of modeled ap compared to determined ap suggest uncertainties are propagated into bio-optical algorithms.", "author" : [ { "dropping-particle" : "", "family" : "Neeley", "given" : "Aimee R.", "non-dropping-particle" : "", "parse-names" : false, "suffix" : "" }, { "dropping-particle" : "", "family" : "Freeman", "given" : "Scott A.", "non-dropping-particle" : "", "parse-names" : false, "suffix" : "" }, { "dropping-particle" : "", "family" : "Harris", "given" : "Lora A.", "non-dropping-particle" : "", "parse-names" : false, "suffix" : "" } ], "container-title" : "Optics Express", "id" : "ITEM-1", "issue" : "24", "issued" : { "date-parts" : [ [ "2015", "11", "30" ] ] }, "page" : "31043", "publisher" : "Optical Society of America", "title" : "Multi-method approach to quantify uncertainties in the measurements of light absorption by particles", "type" : "article-journal", "volume" : "23" }, "uris" : [ "http://www.mendeley.com/documents/?uuid=29522c67-80af-3e6d-b1b8-5044416c6738" ] } ], "mendeley" : { "formattedCitation" : "(Neeley et al., 2015)", "plainTextFormattedCitation" : "(Neeley et al., 2015)", "previouslyFormattedCitation" : "(Neeley et al., 2015)" }, "properties" : {  }, "schema" : "https://github.com/citation-style-language/schema/raw/master/csl-citation.json" }</w:instrText>
      </w:r>
      <w:r w:rsidR="001526C2">
        <w:rPr>
          <w:rFonts w:eastAsiaTheme="minorEastAsia" w:cs="Times New Roman"/>
          <w:szCs w:val="24"/>
          <w:lang w:val="en-CA"/>
        </w:rPr>
        <w:fldChar w:fldCharType="separate"/>
      </w:r>
      <w:r w:rsidR="001526C2" w:rsidRPr="001526C2">
        <w:rPr>
          <w:rFonts w:eastAsiaTheme="minorEastAsia" w:cs="Times New Roman"/>
          <w:noProof/>
          <w:szCs w:val="24"/>
          <w:lang w:val="en-CA"/>
        </w:rPr>
        <w:t>(Neeley et al., 2015)</w:t>
      </w:r>
      <w:r w:rsidR="001526C2">
        <w:rPr>
          <w:rFonts w:eastAsiaTheme="minorEastAsia" w:cs="Times New Roman"/>
          <w:szCs w:val="24"/>
          <w:lang w:val="en-CA"/>
        </w:rPr>
        <w:fldChar w:fldCharType="end"/>
      </w:r>
      <w:r w:rsidR="00E017C5">
        <w:rPr>
          <w:rFonts w:eastAsiaTheme="minorEastAsia" w:cs="Times New Roman"/>
          <w:szCs w:val="24"/>
          <w:lang w:val="en-CA"/>
        </w:rPr>
        <w:t>, shown in Supplementary Figure S4. We use</w:t>
      </w:r>
      <w:r>
        <w:rPr>
          <w:rFonts w:eastAsiaTheme="minorEastAsia" w:cs="Times New Roman"/>
          <w:szCs w:val="24"/>
          <w:lang w:val="en-CA"/>
        </w:rPr>
        <w:t xml:space="preserve"> the anomalous diffraction absorption efficiency </w:t>
      </w:r>
      <m:oMath>
        <m:sSub>
          <m:sSubPr>
            <m:ctrlPr>
              <w:rPr>
                <w:rFonts w:ascii="Cambria Math" w:hAnsi="Cambria Math" w:cs="Times New Roman"/>
                <w:i/>
                <w:szCs w:val="24"/>
                <w:lang w:val="en-CA"/>
              </w:rPr>
            </m:ctrlPr>
          </m:sSubPr>
          <m:e>
            <m:r>
              <w:rPr>
                <w:rFonts w:ascii="Cambria Math" w:hAnsi="Cambria Math" w:cs="Times New Roman"/>
                <w:szCs w:val="24"/>
                <w:lang w:val="en-CA"/>
              </w:rPr>
              <m:t>Q</m:t>
            </m:r>
          </m:e>
          <m:sub>
            <m:r>
              <w:rPr>
                <w:rFonts w:ascii="Cambria Math" w:hAnsi="Cambria Math" w:cs="Times New Roman"/>
                <w:szCs w:val="24"/>
                <w:lang w:val="en-CA"/>
              </w:rPr>
              <m:t>a</m:t>
            </m:r>
          </m:sub>
        </m:sSub>
      </m:oMath>
      <w:r w:rsidR="0029458B">
        <w:rPr>
          <w:rFonts w:eastAsiaTheme="minorEastAsia" w:cs="Times New Roman"/>
          <w:szCs w:val="24"/>
          <w:lang w:val="en-CA"/>
        </w:rPr>
        <w:t xml:space="preserve"> estimate (Jonasz and Fournier, 2007)</w:t>
      </w:r>
      <w:r>
        <w:rPr>
          <w:rFonts w:eastAsiaTheme="minorEastAsia" w:cs="Times New Roman"/>
          <w:szCs w:val="24"/>
          <w:lang w:val="en-CA"/>
        </w:rPr>
        <w:t xml:space="preserve"> and the integral over the size distribution of the core radius </w:t>
      </w:r>
      <m:oMath>
        <m:sSub>
          <m:sSubPr>
            <m:ctrlPr>
              <w:rPr>
                <w:rFonts w:ascii="Cambria Math" w:eastAsiaTheme="minorEastAsia" w:hAnsi="Cambria Math" w:cs="Times New Roman"/>
                <w:i/>
                <w:szCs w:val="24"/>
                <w:lang w:val="en-CA"/>
              </w:rPr>
            </m:ctrlPr>
          </m:sSubPr>
          <m:e>
            <m:r>
              <w:rPr>
                <w:rFonts w:ascii="Cambria Math" w:eastAsiaTheme="minorEastAsia" w:hAnsi="Cambria Math" w:cs="Times New Roman"/>
                <w:szCs w:val="24"/>
                <w:lang w:val="en-CA"/>
              </w:rPr>
              <m:t>r</m:t>
            </m:r>
          </m:e>
          <m:sub>
            <m:r>
              <w:rPr>
                <w:rFonts w:ascii="Cambria Math" w:eastAsiaTheme="minorEastAsia" w:hAnsi="Cambria Math" w:cs="Times New Roman"/>
                <w:szCs w:val="24"/>
                <w:lang w:val="en-CA"/>
              </w:rPr>
              <m:t>cc</m:t>
            </m:r>
          </m:sub>
        </m:sSub>
      </m:oMath>
      <w:r w:rsidR="00E017C5">
        <w:rPr>
          <w:rFonts w:eastAsiaTheme="minorEastAsia" w:cs="Times New Roman"/>
          <w:szCs w:val="24"/>
          <w:lang w:val="en-CA"/>
        </w:rPr>
        <w:t xml:space="preserve"> to obtain the specific absorption coefficient of the coccolith cores</w:t>
      </w:r>
      <w:r>
        <w:rPr>
          <w:rFonts w:eastAsiaTheme="minorEastAsia" w:cs="Times New Roman"/>
          <w:szCs w:val="24"/>
          <w:lang w:val="en-CA"/>
        </w:rPr>
        <w:t xml:space="preserve">. First note that </w:t>
      </w:r>
      <m:oMath>
        <m:sSub>
          <m:sSubPr>
            <m:ctrlPr>
              <w:rPr>
                <w:rFonts w:ascii="Cambria Math" w:eastAsiaTheme="minorEastAsia" w:hAnsi="Cambria Math" w:cs="Times New Roman"/>
                <w:i/>
                <w:szCs w:val="24"/>
                <w:lang w:val="en-CA"/>
              </w:rPr>
            </m:ctrlPr>
          </m:sSubPr>
          <m:e>
            <m:r>
              <w:rPr>
                <w:rFonts w:ascii="Cambria Math" w:eastAsiaTheme="minorEastAsia" w:hAnsi="Cambria Math" w:cs="Times New Roman"/>
                <w:szCs w:val="24"/>
                <w:lang w:val="en-CA"/>
              </w:rPr>
              <m:t>r</m:t>
            </m:r>
          </m:e>
          <m:sub>
            <m:r>
              <w:rPr>
                <w:rFonts w:ascii="Cambria Math" w:eastAsiaTheme="minorEastAsia" w:hAnsi="Cambria Math" w:cs="Times New Roman"/>
                <w:szCs w:val="24"/>
                <w:lang w:val="en-CA"/>
              </w:rPr>
              <m:t>cc</m:t>
            </m:r>
          </m:sub>
        </m:sSub>
      </m:oMath>
      <w:r>
        <w:rPr>
          <w:rFonts w:eastAsiaTheme="minorEastAsia" w:cs="Times New Roman"/>
          <w:szCs w:val="24"/>
          <w:lang w:val="en-CA"/>
        </w:rPr>
        <w:t xml:space="preserve"> is directly related to the semi-major axis of the attached lith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a</m:t>
            </m:r>
          </m:e>
          <m:sub>
            <m:r>
              <w:rPr>
                <w:rFonts w:ascii="Cambria Math" w:eastAsiaTheme="minorEastAsia" w:hAnsi="Cambria Math" w:cs="Times New Roman"/>
                <w:szCs w:val="24"/>
              </w:rPr>
              <m:t>0</m:t>
            </m:r>
          </m:sub>
        </m:sSub>
      </m:oMath>
      <w:r>
        <w:rPr>
          <w:rFonts w:eastAsiaTheme="minorEastAsia" w:cs="Times New Roman"/>
          <w:szCs w:val="24"/>
          <w:lang w:val="en-CA"/>
        </w:rPr>
        <w:t xml:space="preserve"> through the proportional relations suggested by </w:t>
      </w:r>
      <w:proofErr w:type="spellStart"/>
      <w:r>
        <w:rPr>
          <w:rFonts w:eastAsiaTheme="minorEastAsia" w:cs="Times New Roman"/>
          <w:szCs w:val="24"/>
          <w:lang w:val="en-CA"/>
        </w:rPr>
        <w:t>Zhai</w:t>
      </w:r>
      <w:proofErr w:type="spellEnd"/>
      <w:r w:rsidR="0029458B">
        <w:rPr>
          <w:rFonts w:eastAsiaTheme="minorEastAsia" w:cs="Times New Roman"/>
          <w:szCs w:val="24"/>
          <w:lang w:val="en-CA"/>
        </w:rPr>
        <w:t xml:space="preserve"> et al. (2013</w:t>
      </w:r>
      <w:r w:rsidR="00E017C5">
        <w:rPr>
          <w:rFonts w:eastAsiaTheme="minorEastAsia" w:cs="Times New Roman"/>
          <w:szCs w:val="24"/>
          <w:lang w:val="en-CA"/>
        </w:rPr>
        <w:t>):</w:t>
      </w:r>
    </w:p>
    <w:p w14:paraId="709FC660" w14:textId="77777777" w:rsidR="00912929" w:rsidRPr="008A269F" w:rsidRDefault="00D8381E" w:rsidP="00912929">
      <w:pPr>
        <w:jc w:val="both"/>
        <w:rPr>
          <w:rFonts w:eastAsiaTheme="minorEastAsia" w:cs="Times New Roman"/>
          <w:vanish/>
          <w:szCs w:val="24"/>
          <w:specVanish/>
        </w:rPr>
      </w:pPr>
      <m:oMathPara>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cc</m:t>
              </m:r>
            </m:sub>
          </m:sSub>
          <m:r>
            <w:rPr>
              <w:rFonts w:ascii="Cambria Math" w:eastAsiaTheme="minorEastAsia" w:hAnsi="Cambria Math" w:cs="Times New Roman"/>
              <w:szCs w:val="24"/>
            </w:rPr>
            <m:t>=2</m:t>
          </m:r>
          <m:rad>
            <m:radPr>
              <m:degHide m:val="1"/>
              <m:ctrlPr>
                <w:rPr>
                  <w:rFonts w:ascii="Cambria Math" w:eastAsiaTheme="minorEastAsia" w:hAnsi="Cambria Math" w:cs="Times New Roman"/>
                  <w:i/>
                  <w:szCs w:val="24"/>
                </w:rPr>
              </m:ctrlPr>
            </m:radPr>
            <m:deg/>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a</m:t>
                  </m:r>
                </m:e>
                <m:sub>
                  <m:r>
                    <w:rPr>
                      <w:rFonts w:ascii="Cambria Math" w:eastAsiaTheme="minorEastAsia" w:hAnsi="Cambria Math" w:cs="Times New Roman"/>
                      <w:szCs w:val="24"/>
                    </w:rPr>
                    <m:t>0</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0</m:t>
                  </m:r>
                </m:sub>
              </m:sSub>
            </m:e>
          </m:rad>
          <m:r>
            <w:rPr>
              <w:rFonts w:ascii="Cambria Math" w:eastAsiaTheme="minorEastAsia" w:hAnsi="Cambria Math" w:cs="Times New Roman"/>
              <w:szCs w:val="24"/>
            </w:rPr>
            <m:t>=2</m:t>
          </m:r>
          <m:rad>
            <m:radPr>
              <m:degHide m:val="1"/>
              <m:ctrlPr>
                <w:rPr>
                  <w:rFonts w:ascii="Cambria Math" w:eastAsiaTheme="minorEastAsia" w:hAnsi="Cambria Math" w:cs="Times New Roman"/>
                  <w:i/>
                  <w:szCs w:val="24"/>
                </w:rPr>
              </m:ctrlPr>
            </m:radPr>
            <m:deg/>
            <m:e>
              <m:f>
                <m:fPr>
                  <m:ctrlPr>
                    <w:rPr>
                      <w:rFonts w:ascii="Cambria Math" w:eastAsiaTheme="minorEastAsia" w:hAnsi="Cambria Math" w:cs="Times New Roman"/>
                      <w:i/>
                      <w:szCs w:val="24"/>
                    </w:rPr>
                  </m:ctrlPr>
                </m:fPr>
                <m:num>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a</m:t>
                      </m:r>
                    </m:e>
                    <m:sub>
                      <m:r>
                        <w:rPr>
                          <w:rFonts w:ascii="Cambria Math" w:eastAsiaTheme="minorEastAsia" w:hAnsi="Cambria Math" w:cs="Times New Roman"/>
                          <w:szCs w:val="24"/>
                        </w:rPr>
                        <m:t>0</m:t>
                      </m:r>
                    </m:sub>
                    <m:sup>
                      <m:r>
                        <w:rPr>
                          <w:rFonts w:ascii="Cambria Math" w:eastAsiaTheme="minorEastAsia" w:hAnsi="Cambria Math" w:cs="Times New Roman"/>
                          <w:szCs w:val="24"/>
                        </w:rPr>
                        <m:t>2</m:t>
                      </m:r>
                    </m:sup>
                  </m:sSubSup>
                </m:num>
                <m:den>
                  <m:r>
                    <w:rPr>
                      <w:rFonts w:ascii="Cambria Math" w:eastAsiaTheme="minorEastAsia" w:hAnsi="Cambria Math" w:cs="Times New Roman"/>
                      <w:szCs w:val="24"/>
                    </w:rPr>
                    <m:t>r</m:t>
                  </m:r>
                </m:den>
              </m:f>
            </m:e>
          </m:rad>
        </m:oMath>
      </m:oMathPara>
    </w:p>
    <w:p w14:paraId="3C8A51E7" w14:textId="72254118" w:rsidR="00912929" w:rsidRDefault="00912929" w:rsidP="00912929">
      <w:pPr>
        <w:jc w:val="both"/>
        <w:rPr>
          <w:rFonts w:eastAsiaTheme="minorEastAsia" w:cs="Times New Roman"/>
          <w:szCs w:val="24"/>
        </w:rPr>
      </w:pPr>
      <w:r>
        <w:rPr>
          <w:rFonts w:eastAsiaTheme="minorEastAsia" w:cs="Times New Roman"/>
          <w:szCs w:val="24"/>
        </w:rPr>
        <w:t xml:space="preserve">                                                  (</w:t>
      </w:r>
      <w:r w:rsidR="008D10F3">
        <w:rPr>
          <w:rFonts w:eastAsiaTheme="minorEastAsia" w:cs="Times New Roman"/>
          <w:szCs w:val="24"/>
        </w:rPr>
        <w:t>S45</w:t>
      </w:r>
      <w:r>
        <w:rPr>
          <w:rFonts w:eastAsiaTheme="minorEastAsia" w:cs="Times New Roman"/>
          <w:szCs w:val="24"/>
        </w:rPr>
        <w:t>)</w:t>
      </w:r>
    </w:p>
    <w:p w14:paraId="2174DCAB" w14:textId="0C5F03B0" w:rsidR="00912929" w:rsidRDefault="00E017C5" w:rsidP="00912929">
      <w:pPr>
        <w:jc w:val="both"/>
        <w:rPr>
          <w:rFonts w:eastAsiaTheme="minorEastAsia" w:cs="Times New Roman"/>
          <w:szCs w:val="24"/>
          <w:lang w:val="en-CA"/>
        </w:rPr>
      </w:pPr>
      <w:r>
        <w:rPr>
          <w:rFonts w:eastAsiaTheme="minorEastAsia" w:cs="Times New Roman"/>
          <w:szCs w:val="24"/>
        </w:rPr>
        <w:t xml:space="preserve">Therefore </w:t>
      </w:r>
      <w:r w:rsidR="00912929">
        <w:rPr>
          <w:rFonts w:eastAsiaTheme="minorEastAsia" w:cs="Times New Roman"/>
          <w:szCs w:val="24"/>
        </w:rPr>
        <w:t xml:space="preserve">the same size distribution form as that for the corresponding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a</m:t>
            </m:r>
          </m:e>
          <m:sub>
            <m:r>
              <w:rPr>
                <w:rFonts w:ascii="Cambria Math" w:eastAsiaTheme="minorEastAsia" w:hAnsi="Cambria Math" w:cs="Times New Roman"/>
                <w:szCs w:val="24"/>
              </w:rPr>
              <m:t>0</m:t>
            </m:r>
          </m:sub>
        </m:sSub>
      </m:oMath>
      <w:r w:rsidR="00912929">
        <w:rPr>
          <w:rFonts w:eastAsiaTheme="minorEastAsia" w:cs="Times New Roman"/>
          <w:szCs w:val="24"/>
        </w:rPr>
        <w:t xml:space="preserve"> applies to </w:t>
      </w:r>
      <m:oMath>
        <m:sSub>
          <m:sSubPr>
            <m:ctrlPr>
              <w:rPr>
                <w:rFonts w:ascii="Cambria Math" w:eastAsiaTheme="minorEastAsia" w:hAnsi="Cambria Math" w:cs="Times New Roman"/>
                <w:i/>
                <w:szCs w:val="24"/>
                <w:lang w:val="en-CA"/>
              </w:rPr>
            </m:ctrlPr>
          </m:sSubPr>
          <m:e>
            <m:r>
              <w:rPr>
                <w:rFonts w:ascii="Cambria Math" w:eastAsiaTheme="minorEastAsia" w:hAnsi="Cambria Math" w:cs="Times New Roman"/>
                <w:szCs w:val="24"/>
                <w:lang w:val="en-CA"/>
              </w:rPr>
              <m:t>r</m:t>
            </m:r>
          </m:e>
          <m:sub>
            <m:r>
              <w:rPr>
                <w:rFonts w:ascii="Cambria Math" w:eastAsiaTheme="minorEastAsia" w:hAnsi="Cambria Math" w:cs="Times New Roman"/>
                <w:szCs w:val="24"/>
                <w:lang w:val="en-CA"/>
              </w:rPr>
              <m:t>cc</m:t>
            </m:r>
          </m:sub>
        </m:sSub>
      </m:oMath>
      <w:r w:rsidR="0029458B">
        <w:rPr>
          <w:rFonts w:eastAsiaTheme="minorEastAsia" w:cs="Times New Roman"/>
          <w:szCs w:val="24"/>
          <w:lang w:val="en-CA"/>
        </w:rPr>
        <w:t>. T</w:t>
      </w:r>
      <w:r w:rsidR="003304E1">
        <w:rPr>
          <w:rFonts w:eastAsiaTheme="minorEastAsia" w:cs="Times New Roman"/>
          <w:szCs w:val="24"/>
          <w:lang w:val="en-CA"/>
        </w:rPr>
        <w:t>he specific absorption coefficient of the coccolith cores is thus given by:</w:t>
      </w:r>
    </w:p>
    <w:p w14:paraId="1B42461E" w14:textId="77777777" w:rsidR="00912929" w:rsidRDefault="00912929" w:rsidP="00912929">
      <w:pPr>
        <w:jc w:val="both"/>
        <w:rPr>
          <w:rFonts w:eastAsiaTheme="minorEastAsia" w:cs="Times New Roman"/>
          <w:szCs w:val="24"/>
          <w:lang w:val="en-CA"/>
        </w:rPr>
      </w:pPr>
    </w:p>
    <w:p w14:paraId="0FE16D7E" w14:textId="341D1C54" w:rsidR="00912929" w:rsidRDefault="00D8381E" w:rsidP="00912929">
      <w:pPr>
        <w:jc w:val="center"/>
        <w:rPr>
          <w:rFonts w:eastAsiaTheme="minorEastAsia" w:cs="Times New Roman"/>
          <w:szCs w:val="24"/>
          <w:lang w:val="en-CA"/>
        </w:rPr>
      </w:pPr>
      <m:oMath>
        <m:sSubSup>
          <m:sSubSupPr>
            <m:ctrlPr>
              <w:rPr>
                <w:rFonts w:ascii="Cambria Math" w:hAnsi="Cambria Math" w:cs="Times New Roman"/>
                <w:i/>
                <w:szCs w:val="24"/>
                <w:lang w:val="en-CA"/>
              </w:rPr>
            </m:ctrlPr>
          </m:sSubSupPr>
          <m:e>
            <m:r>
              <w:rPr>
                <w:rFonts w:ascii="Cambria Math" w:hAnsi="Cambria Math" w:cs="Times New Roman"/>
                <w:szCs w:val="24"/>
                <w:lang w:val="en-CA"/>
              </w:rPr>
              <m:t>a</m:t>
            </m:r>
          </m:e>
          <m:sub>
            <m:r>
              <w:rPr>
                <w:rFonts w:ascii="Cambria Math" w:hAnsi="Cambria Math" w:cs="Times New Roman"/>
                <w:szCs w:val="24"/>
                <w:lang w:val="en-CA"/>
              </w:rPr>
              <m:t>cc</m:t>
            </m:r>
          </m:sub>
          <m:sup>
            <m:r>
              <w:rPr>
                <w:rFonts w:ascii="Cambria Math" w:hAnsi="Cambria Math" w:cs="Times New Roman"/>
                <w:szCs w:val="24"/>
                <w:lang w:val="en-CA"/>
              </w:rPr>
              <m:t>*</m:t>
            </m:r>
          </m:sup>
        </m:sSubSup>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m:t>
        </m:r>
        <m:nary>
          <m:naryPr>
            <m:limLoc m:val="subSup"/>
            <m:ctrlPr>
              <w:rPr>
                <w:rFonts w:ascii="Cambria Math" w:hAnsi="Cambria Math" w:cs="Times New Roman"/>
                <w:i/>
                <w:szCs w:val="24"/>
                <w:lang w:val="en-CA"/>
              </w:rPr>
            </m:ctrlPr>
          </m:naryPr>
          <m:sub>
            <m:r>
              <w:rPr>
                <w:rFonts w:ascii="Cambria Math" w:hAnsi="Cambria Math" w:cs="Times New Roman"/>
                <w:szCs w:val="24"/>
                <w:lang w:val="en-CA"/>
              </w:rPr>
              <m:t>0</m:t>
            </m:r>
          </m:sub>
          <m:sup>
            <m:r>
              <w:rPr>
                <w:rFonts w:ascii="Cambria Math" w:hAnsi="Cambria Math" w:cs="Times New Roman"/>
                <w:szCs w:val="24"/>
                <w:lang w:val="en-CA"/>
              </w:rPr>
              <m:t>∞</m:t>
            </m:r>
          </m:sup>
          <m:e>
            <m:r>
              <w:rPr>
                <w:rFonts w:ascii="Cambria Math" w:hAnsi="Cambria Math"/>
              </w:rPr>
              <m:t>P</m:t>
            </m:r>
            <m:d>
              <m:dPr>
                <m:ctrlPr>
                  <w:rPr>
                    <w:rFonts w:ascii="Cambria Math" w:hAnsi="Cambria Math"/>
                    <w:i/>
                  </w:rPr>
                </m:ctrlPr>
              </m:dPr>
              <m:e>
                <m:r>
                  <w:rPr>
                    <w:rFonts w:ascii="Cambria Math" w:hAnsi="Cambria Math"/>
                  </w:rPr>
                  <m:t>μ,σ,</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a</m:t>
                    </m:r>
                  </m:e>
                  <m:sub>
                    <m:r>
                      <w:rPr>
                        <w:rFonts w:ascii="Cambria Math" w:eastAsiaTheme="minorEastAsia" w:hAnsi="Cambria Math" w:cs="Times New Roman"/>
                        <w:szCs w:val="24"/>
                      </w:rPr>
                      <m:t>0</m:t>
                    </m:r>
                  </m:sub>
                </m:sSub>
              </m:e>
            </m:d>
            <m:sSub>
              <m:sSubPr>
                <m:ctrlPr>
                  <w:rPr>
                    <w:rFonts w:ascii="Cambria Math" w:hAnsi="Cambria Math" w:cs="Times New Roman"/>
                    <w:i/>
                    <w:szCs w:val="24"/>
                    <w:lang w:val="en-CA"/>
                  </w:rPr>
                </m:ctrlPr>
              </m:sSubPr>
              <m:e>
                <m:r>
                  <w:rPr>
                    <w:rFonts w:ascii="Cambria Math" w:hAnsi="Cambria Math" w:cs="Times New Roman"/>
                    <w:szCs w:val="24"/>
                    <w:lang w:val="en-CA"/>
                  </w:rPr>
                  <m:t>Q</m:t>
                </m:r>
              </m:e>
              <m:sub>
                <m:r>
                  <w:rPr>
                    <w:rFonts w:ascii="Cambria Math" w:hAnsi="Cambria Math" w:cs="Times New Roman"/>
                    <w:szCs w:val="24"/>
                    <w:lang w:val="en-CA"/>
                  </w:rPr>
                  <m:t>a</m:t>
                </m:r>
              </m:sub>
            </m:sSub>
            <m:d>
              <m:dPr>
                <m:ctrlPr>
                  <w:rPr>
                    <w:rFonts w:ascii="Cambria Math" w:hAnsi="Cambria Math" w:cs="Times New Roman"/>
                    <w:i/>
                    <w:szCs w:val="24"/>
                    <w:lang w:val="en-CA"/>
                  </w:rPr>
                </m:ctrlPr>
              </m:dPr>
              <m:e>
                <m:sSub>
                  <m:sSubPr>
                    <m:ctrlPr>
                      <w:rPr>
                        <w:rFonts w:ascii="Cambria Math" w:hAnsi="Cambria Math" w:cs="Times New Roman"/>
                        <w:i/>
                        <w:szCs w:val="24"/>
                        <w:lang w:val="en-CA"/>
                      </w:rPr>
                    </m:ctrlPr>
                  </m:sSubPr>
                  <m:e>
                    <m:r>
                      <w:rPr>
                        <w:rFonts w:ascii="Cambria Math" w:hAnsi="Cambria Math" w:cs="Times New Roman"/>
                        <w:szCs w:val="24"/>
                        <w:lang w:val="en-CA"/>
                      </w:rPr>
                      <m:t>k</m:t>
                    </m:r>
                  </m:e>
                  <m:sub>
                    <m:r>
                      <w:rPr>
                        <w:rFonts w:ascii="Cambria Math" w:hAnsi="Cambria Math" w:cs="Times New Roman"/>
                        <w:szCs w:val="24"/>
                        <w:lang w:val="en-CA"/>
                      </w:rPr>
                      <m:t>cc</m:t>
                    </m:r>
                  </m:sub>
                </m:sSub>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r</m:t>
                    </m:r>
                  </m:e>
                  <m:sub>
                    <m:r>
                      <w:rPr>
                        <w:rFonts w:ascii="Cambria Math" w:hAnsi="Cambria Math" w:cs="Times New Roman"/>
                        <w:szCs w:val="24"/>
                        <w:lang w:val="en-CA"/>
                      </w:rPr>
                      <m:t>cc</m:t>
                    </m:r>
                  </m:sub>
                </m:sSub>
              </m:e>
            </m:d>
            <m:r>
              <w:rPr>
                <w:rFonts w:ascii="Cambria Math" w:hAnsi="Cambria Math" w:cs="Times New Roman"/>
                <w:szCs w:val="24"/>
                <w:lang w:val="en-CA"/>
              </w:rPr>
              <m:t>π</m:t>
            </m:r>
            <m:sSubSup>
              <m:sSubSupPr>
                <m:ctrlPr>
                  <w:rPr>
                    <w:rFonts w:ascii="Cambria Math" w:hAnsi="Cambria Math" w:cs="Times New Roman"/>
                    <w:i/>
                    <w:szCs w:val="24"/>
                    <w:lang w:val="en-CA"/>
                  </w:rPr>
                </m:ctrlPr>
              </m:sSubSupPr>
              <m:e>
                <m:r>
                  <w:rPr>
                    <w:rFonts w:ascii="Cambria Math" w:hAnsi="Cambria Math" w:cs="Times New Roman"/>
                    <w:szCs w:val="24"/>
                    <w:lang w:val="en-CA"/>
                  </w:rPr>
                  <m:t>r</m:t>
                </m:r>
              </m:e>
              <m:sub>
                <m:r>
                  <w:rPr>
                    <w:rFonts w:ascii="Cambria Math" w:hAnsi="Cambria Math" w:cs="Times New Roman"/>
                    <w:szCs w:val="24"/>
                    <w:lang w:val="en-CA"/>
                  </w:rPr>
                  <m:t>cc</m:t>
                </m:r>
              </m:sub>
              <m:sup>
                <m:r>
                  <w:rPr>
                    <w:rFonts w:ascii="Cambria Math" w:hAnsi="Cambria Math" w:cs="Times New Roman"/>
                    <w:szCs w:val="24"/>
                    <w:lang w:val="en-CA"/>
                  </w:rPr>
                  <m:t>2</m:t>
                </m:r>
              </m:sup>
            </m:sSubSup>
          </m:e>
        </m:nary>
        <m:r>
          <w:rPr>
            <w:rFonts w:ascii="Cambria Math" w:hAnsi="Cambria Math" w:cs="Times New Roman"/>
            <w:szCs w:val="24"/>
            <w:lang w:val="en-CA"/>
          </w:rPr>
          <m:t>d</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a</m:t>
            </m:r>
          </m:e>
          <m:sub>
            <m:r>
              <w:rPr>
                <w:rFonts w:ascii="Cambria Math" w:eastAsiaTheme="minorEastAsia" w:hAnsi="Cambria Math" w:cs="Times New Roman"/>
                <w:szCs w:val="24"/>
              </w:rPr>
              <m:t>0</m:t>
            </m:r>
          </m:sub>
        </m:sSub>
        <m:r>
          <w:rPr>
            <w:rFonts w:ascii="Cambria Math" w:hAnsi="Cambria Math" w:cs="Times New Roman"/>
            <w:szCs w:val="24"/>
            <w:lang w:val="en-CA"/>
          </w:rPr>
          <m:t xml:space="preserve"> </m:t>
        </m:r>
      </m:oMath>
      <w:r w:rsidR="00912929">
        <w:rPr>
          <w:rFonts w:eastAsiaTheme="minorEastAsia" w:cs="Times New Roman"/>
          <w:szCs w:val="24"/>
          <w:lang w:val="en-CA"/>
        </w:rPr>
        <w:t xml:space="preserve">        </w:t>
      </w:r>
      <w:r w:rsidR="0029458B">
        <w:rPr>
          <w:rFonts w:eastAsiaTheme="minorEastAsia" w:cs="Times New Roman"/>
          <w:szCs w:val="24"/>
          <w:lang w:val="en-CA"/>
        </w:rPr>
        <w:t xml:space="preserve">                      </w:t>
      </w:r>
      <w:r w:rsidR="00912929">
        <w:rPr>
          <w:rFonts w:eastAsiaTheme="minorEastAsia" w:cs="Times New Roman"/>
          <w:szCs w:val="24"/>
          <w:lang w:val="en-CA"/>
        </w:rPr>
        <w:t>(</w:t>
      </w:r>
      <w:r w:rsidR="008D10F3">
        <w:rPr>
          <w:rFonts w:eastAsiaTheme="minorEastAsia" w:cs="Times New Roman"/>
          <w:szCs w:val="24"/>
          <w:lang w:val="en-CA"/>
        </w:rPr>
        <w:t>S46</w:t>
      </w:r>
      <w:r w:rsidR="00912929">
        <w:rPr>
          <w:rFonts w:eastAsiaTheme="minorEastAsia" w:cs="Times New Roman"/>
          <w:szCs w:val="24"/>
          <w:lang w:val="en-CA"/>
        </w:rPr>
        <w:t xml:space="preserve">) </w:t>
      </w:r>
    </w:p>
    <w:p w14:paraId="5632433A" w14:textId="203638E0" w:rsidR="00912929" w:rsidRPr="00F95D25" w:rsidRDefault="0029458B" w:rsidP="0029458B">
      <w:pPr>
        <w:rPr>
          <w:rFonts w:eastAsiaTheme="minorEastAsia" w:cs="Times New Roman"/>
          <w:szCs w:val="24"/>
          <w:lang w:val="en-CA"/>
        </w:rPr>
      </w:pPr>
      <w:r>
        <w:rPr>
          <w:rFonts w:eastAsiaTheme="minorEastAsia" w:cs="Times New Roman"/>
          <w:szCs w:val="24"/>
          <w:lang w:val="en-CA"/>
        </w:rPr>
        <w:t>with</w:t>
      </w:r>
      <w:r w:rsidR="00912929">
        <w:rPr>
          <w:rFonts w:eastAsiaTheme="minorEastAsia" w:cs="Times New Roman"/>
          <w:szCs w:val="24"/>
          <w:lang w:val="en-CA"/>
        </w:rPr>
        <w:t xml:space="preserve">                 </w:t>
      </w:r>
    </w:p>
    <w:p w14:paraId="6149FAB5" w14:textId="1A74EEBB" w:rsidR="00912929" w:rsidRPr="00F95D25" w:rsidRDefault="00D8381E" w:rsidP="00912929">
      <w:pPr>
        <w:jc w:val="center"/>
        <w:rPr>
          <w:rFonts w:eastAsiaTheme="minorEastAsia" w:cs="Times New Roman"/>
          <w:vanish/>
          <w:szCs w:val="24"/>
          <w:lang w:val="en-CA"/>
          <w:specVanish/>
        </w:rPr>
      </w:pPr>
      <m:oMathPara>
        <m:oMath>
          <m:sSub>
            <m:sSubPr>
              <m:ctrlPr>
                <w:rPr>
                  <w:rFonts w:ascii="Cambria Math" w:hAnsi="Cambria Math" w:cs="Times New Roman"/>
                  <w:i/>
                  <w:szCs w:val="24"/>
                  <w:lang w:val="en-CA"/>
                </w:rPr>
              </m:ctrlPr>
            </m:sSubPr>
            <m:e>
              <m:r>
                <w:rPr>
                  <w:rFonts w:ascii="Cambria Math" w:hAnsi="Cambria Math" w:cs="Times New Roman"/>
                  <w:szCs w:val="24"/>
                  <w:lang w:val="en-CA"/>
                </w:rPr>
                <m:t>Q</m:t>
              </m:r>
            </m:e>
            <m:sub>
              <m:r>
                <w:rPr>
                  <w:rFonts w:ascii="Cambria Math" w:hAnsi="Cambria Math" w:cs="Times New Roman"/>
                  <w:szCs w:val="24"/>
                  <w:lang w:val="en-CA"/>
                </w:rPr>
                <m:t>a</m:t>
              </m:r>
            </m:sub>
          </m:sSub>
          <m:d>
            <m:dPr>
              <m:ctrlPr>
                <w:rPr>
                  <w:rFonts w:ascii="Cambria Math" w:hAnsi="Cambria Math" w:cs="Times New Roman"/>
                  <w:i/>
                  <w:szCs w:val="24"/>
                  <w:lang w:val="en-CA"/>
                </w:rPr>
              </m:ctrlPr>
            </m:dPr>
            <m:e>
              <m:r>
                <w:rPr>
                  <w:rFonts w:ascii="Cambria Math" w:hAnsi="Cambria Math" w:cs="Times New Roman"/>
                  <w:szCs w:val="24"/>
                  <w:lang w:val="en-CA"/>
                </w:rPr>
                <m:t>k</m:t>
              </m:r>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r</m:t>
                  </m:r>
                </m:e>
                <m:sub>
                  <m:r>
                    <w:rPr>
                      <w:rFonts w:ascii="Cambria Math" w:hAnsi="Cambria Math" w:cs="Times New Roman"/>
                      <w:szCs w:val="24"/>
                      <w:lang w:val="en-CA"/>
                    </w:rPr>
                    <m:t>cc</m:t>
                  </m:r>
                </m:sub>
              </m:sSub>
              <m:r>
                <w:rPr>
                  <w:rFonts w:ascii="Cambria Math" w:hAnsi="Cambria Math" w:cs="Times New Roman"/>
                  <w:szCs w:val="24"/>
                  <w:lang w:val="en-CA"/>
                </w:rPr>
                <m:t xml:space="preserve"> </m:t>
              </m:r>
            </m:e>
          </m:d>
          <m:r>
            <w:rPr>
              <w:rFonts w:ascii="Cambria Math" w:hAnsi="Cambria Math" w:cs="Times New Roman"/>
              <w:szCs w:val="24"/>
              <w:lang w:val="en-CA"/>
            </w:rPr>
            <m:t>=2</m:t>
          </m:r>
          <m:d>
            <m:dPr>
              <m:begChr m:val="["/>
              <m:endChr m:val="]"/>
              <m:ctrlPr>
                <w:rPr>
                  <w:rFonts w:ascii="Cambria Math" w:hAnsi="Cambria Math" w:cs="Times New Roman"/>
                  <w:i/>
                  <w:szCs w:val="24"/>
                  <w:lang w:val="en-CA"/>
                </w:rPr>
              </m:ctrlPr>
            </m:dPr>
            <m:e>
              <m:f>
                <m:fPr>
                  <m:ctrlPr>
                    <w:rPr>
                      <w:rFonts w:ascii="Cambria Math" w:hAnsi="Cambria Math" w:cs="Times New Roman"/>
                      <w:i/>
                      <w:szCs w:val="24"/>
                      <w:lang w:val="en-CA"/>
                    </w:rPr>
                  </m:ctrlPr>
                </m:fPr>
                <m:num>
                  <m:r>
                    <w:rPr>
                      <w:rFonts w:ascii="Cambria Math" w:hAnsi="Cambria Math" w:cs="Times New Roman"/>
                      <w:szCs w:val="24"/>
                      <w:lang w:val="en-CA"/>
                    </w:rPr>
                    <m:t>1</m:t>
                  </m:r>
                </m:num>
                <m:den>
                  <m:r>
                    <w:rPr>
                      <w:rFonts w:ascii="Cambria Math" w:hAnsi="Cambria Math" w:cs="Times New Roman"/>
                      <w:szCs w:val="24"/>
                      <w:lang w:val="en-CA"/>
                    </w:rPr>
                    <m:t>2</m:t>
                  </m:r>
                </m:den>
              </m:f>
              <m:r>
                <w:rPr>
                  <w:rFonts w:ascii="Cambria Math" w:hAnsi="Cambria Math" w:cs="Times New Roman"/>
                  <w:szCs w:val="24"/>
                  <w:lang w:val="en-CA"/>
                </w:rPr>
                <m:t>+</m:t>
              </m:r>
              <m:f>
                <m:fPr>
                  <m:ctrlPr>
                    <w:rPr>
                      <w:rFonts w:ascii="Cambria Math" w:hAnsi="Cambria Math" w:cs="Times New Roman"/>
                      <w:i/>
                      <w:szCs w:val="24"/>
                      <w:lang w:val="en-CA"/>
                    </w:rPr>
                  </m:ctrlPr>
                </m:fPr>
                <m:num>
                  <m:sSup>
                    <m:sSupPr>
                      <m:ctrlPr>
                        <w:rPr>
                          <w:rFonts w:ascii="Cambria Math" w:hAnsi="Cambria Math" w:cs="Times New Roman"/>
                          <w:i/>
                          <w:szCs w:val="24"/>
                          <w:lang w:val="en-CA"/>
                        </w:rPr>
                      </m:ctrlPr>
                    </m:sSupPr>
                    <m:e>
                      <m:r>
                        <w:rPr>
                          <w:rFonts w:ascii="Cambria Math" w:hAnsi="Cambria Math" w:cs="Times New Roman"/>
                          <w:szCs w:val="24"/>
                          <w:lang w:val="en-CA"/>
                        </w:rPr>
                        <m:t>e</m:t>
                      </m:r>
                    </m:e>
                    <m:sup>
                      <m:r>
                        <w:rPr>
                          <w:rFonts w:ascii="Cambria Math" w:hAnsi="Cambria Math" w:cs="Times New Roman"/>
                          <w:szCs w:val="24"/>
                          <w:lang w:val="en-CA"/>
                        </w:rPr>
                        <m:t>-</m:t>
                      </m:r>
                      <m:r>
                        <w:rPr>
                          <w:rFonts w:ascii="Cambria Math" w:hAnsi="Cambria Math"/>
                          <w:lang w:val="en-CA"/>
                        </w:rPr>
                        <m:t>δ</m:t>
                      </m:r>
                      <m:d>
                        <m:dPr>
                          <m:ctrlPr>
                            <w:rPr>
                              <w:rFonts w:ascii="Cambria Math" w:hAnsi="Cambria Math" w:cs="Times New Roman"/>
                              <w:i/>
                              <w:szCs w:val="24"/>
                              <w:lang w:val="en-CA"/>
                            </w:rPr>
                          </m:ctrlPr>
                        </m:dPr>
                        <m:e>
                          <m:r>
                            <w:rPr>
                              <w:rFonts w:ascii="Cambria Math" w:hAnsi="Cambria Math" w:cs="Times New Roman"/>
                              <w:szCs w:val="24"/>
                              <w:lang w:val="en-CA"/>
                            </w:rPr>
                            <m:t>λ</m:t>
                          </m:r>
                        </m:e>
                      </m:d>
                      <m:sSub>
                        <m:sSubPr>
                          <m:ctrlPr>
                            <w:rPr>
                              <w:rFonts w:ascii="Cambria Math" w:hAnsi="Cambria Math" w:cs="Times New Roman"/>
                              <w:i/>
                              <w:szCs w:val="24"/>
                              <w:lang w:val="en-CA"/>
                            </w:rPr>
                          </m:ctrlPr>
                        </m:sSubPr>
                        <m:e>
                          <m:r>
                            <w:rPr>
                              <w:rFonts w:ascii="Cambria Math" w:hAnsi="Cambria Math" w:cs="Times New Roman"/>
                              <w:szCs w:val="24"/>
                              <w:lang w:val="en-CA"/>
                            </w:rPr>
                            <m:t>r</m:t>
                          </m:r>
                        </m:e>
                        <m:sub>
                          <m:r>
                            <w:rPr>
                              <w:rFonts w:ascii="Cambria Math" w:hAnsi="Cambria Math" w:cs="Times New Roman"/>
                              <w:szCs w:val="24"/>
                              <w:lang w:val="en-CA"/>
                            </w:rPr>
                            <m:t>cc</m:t>
                          </m:r>
                        </m:sub>
                      </m:sSub>
                    </m:sup>
                  </m:sSup>
                </m:num>
                <m:den>
                  <m:r>
                    <w:rPr>
                      <w:rFonts w:ascii="Cambria Math" w:hAnsi="Cambria Math"/>
                      <w:lang w:val="en-CA"/>
                    </w:rPr>
                    <m:t>δ</m:t>
                  </m:r>
                  <m:d>
                    <m:dPr>
                      <m:ctrlPr>
                        <w:rPr>
                          <w:rFonts w:ascii="Cambria Math" w:hAnsi="Cambria Math" w:cs="Times New Roman"/>
                          <w:i/>
                          <w:szCs w:val="24"/>
                          <w:lang w:val="en-CA"/>
                        </w:rPr>
                      </m:ctrlPr>
                    </m:dPr>
                    <m:e>
                      <m:r>
                        <w:rPr>
                          <w:rFonts w:ascii="Cambria Math" w:hAnsi="Cambria Math" w:cs="Times New Roman"/>
                          <w:szCs w:val="24"/>
                          <w:lang w:val="en-CA"/>
                        </w:rPr>
                        <m:t>λ</m:t>
                      </m:r>
                    </m:e>
                  </m:d>
                  <m:sSub>
                    <m:sSubPr>
                      <m:ctrlPr>
                        <w:rPr>
                          <w:rFonts w:ascii="Cambria Math" w:hAnsi="Cambria Math" w:cs="Times New Roman"/>
                          <w:i/>
                          <w:szCs w:val="24"/>
                          <w:lang w:val="en-CA"/>
                        </w:rPr>
                      </m:ctrlPr>
                    </m:sSubPr>
                    <m:e>
                      <m:r>
                        <w:rPr>
                          <w:rFonts w:ascii="Cambria Math" w:hAnsi="Cambria Math" w:cs="Times New Roman"/>
                          <w:szCs w:val="24"/>
                          <w:lang w:val="en-CA"/>
                        </w:rPr>
                        <m:t>r</m:t>
                      </m:r>
                    </m:e>
                    <m:sub>
                      <m:r>
                        <w:rPr>
                          <w:rFonts w:ascii="Cambria Math" w:hAnsi="Cambria Math" w:cs="Times New Roman"/>
                          <w:szCs w:val="24"/>
                          <w:lang w:val="en-CA"/>
                        </w:rPr>
                        <m:t>cc</m:t>
                      </m:r>
                    </m:sub>
                  </m:sSub>
                </m:den>
              </m:f>
              <m:r>
                <w:rPr>
                  <w:rFonts w:ascii="Cambria Math" w:hAnsi="Cambria Math" w:cs="Times New Roman"/>
                  <w:szCs w:val="24"/>
                  <w:lang w:val="en-CA"/>
                </w:rPr>
                <m:t>+</m:t>
              </m:r>
              <m:f>
                <m:fPr>
                  <m:ctrlPr>
                    <w:rPr>
                      <w:rFonts w:ascii="Cambria Math" w:hAnsi="Cambria Math" w:cs="Times New Roman"/>
                      <w:i/>
                      <w:szCs w:val="24"/>
                      <w:lang w:val="en-CA"/>
                    </w:rPr>
                  </m:ctrlPr>
                </m:fPr>
                <m:num>
                  <m:d>
                    <m:dPr>
                      <m:ctrlPr>
                        <w:rPr>
                          <w:rFonts w:ascii="Cambria Math" w:hAnsi="Cambria Math" w:cs="Times New Roman"/>
                          <w:i/>
                          <w:szCs w:val="24"/>
                          <w:lang w:val="en-CA"/>
                        </w:rPr>
                      </m:ctrlPr>
                    </m:dPr>
                    <m:e>
                      <m:sSup>
                        <m:sSupPr>
                          <m:ctrlPr>
                            <w:rPr>
                              <w:rFonts w:ascii="Cambria Math" w:hAnsi="Cambria Math" w:cs="Times New Roman"/>
                              <w:i/>
                              <w:szCs w:val="24"/>
                              <w:lang w:val="en-CA"/>
                            </w:rPr>
                          </m:ctrlPr>
                        </m:sSupPr>
                        <m:e>
                          <m:r>
                            <w:rPr>
                              <w:rFonts w:ascii="Cambria Math" w:hAnsi="Cambria Math" w:cs="Times New Roman"/>
                              <w:szCs w:val="24"/>
                              <w:lang w:val="en-CA"/>
                            </w:rPr>
                            <m:t>e</m:t>
                          </m:r>
                        </m:e>
                        <m:sup>
                          <m:r>
                            <w:rPr>
                              <w:rFonts w:ascii="Cambria Math" w:hAnsi="Cambria Math" w:cs="Times New Roman"/>
                              <w:szCs w:val="24"/>
                              <w:lang w:val="en-CA"/>
                            </w:rPr>
                            <m:t>-</m:t>
                          </m:r>
                          <m:r>
                            <w:rPr>
                              <w:rFonts w:ascii="Cambria Math" w:hAnsi="Cambria Math"/>
                              <w:lang w:val="en-CA"/>
                            </w:rPr>
                            <m:t>δ</m:t>
                          </m:r>
                          <m:d>
                            <m:dPr>
                              <m:ctrlPr>
                                <w:rPr>
                                  <w:rFonts w:ascii="Cambria Math" w:hAnsi="Cambria Math" w:cs="Times New Roman"/>
                                  <w:i/>
                                  <w:szCs w:val="24"/>
                                  <w:lang w:val="en-CA"/>
                                </w:rPr>
                              </m:ctrlPr>
                            </m:dPr>
                            <m:e>
                              <m:r>
                                <w:rPr>
                                  <w:rFonts w:ascii="Cambria Math" w:hAnsi="Cambria Math" w:cs="Times New Roman"/>
                                  <w:szCs w:val="24"/>
                                  <w:lang w:val="en-CA"/>
                                </w:rPr>
                                <m:t>λ</m:t>
                              </m:r>
                            </m:e>
                          </m:d>
                          <m:sSub>
                            <m:sSubPr>
                              <m:ctrlPr>
                                <w:rPr>
                                  <w:rFonts w:ascii="Cambria Math" w:hAnsi="Cambria Math" w:cs="Times New Roman"/>
                                  <w:i/>
                                  <w:szCs w:val="24"/>
                                  <w:lang w:val="en-CA"/>
                                </w:rPr>
                              </m:ctrlPr>
                            </m:sSubPr>
                            <m:e>
                              <m:r>
                                <w:rPr>
                                  <w:rFonts w:ascii="Cambria Math" w:hAnsi="Cambria Math" w:cs="Times New Roman"/>
                                  <w:szCs w:val="24"/>
                                  <w:lang w:val="en-CA"/>
                                </w:rPr>
                                <m:t>r</m:t>
                              </m:r>
                            </m:e>
                            <m:sub>
                              <m:r>
                                <w:rPr>
                                  <w:rFonts w:ascii="Cambria Math" w:hAnsi="Cambria Math" w:cs="Times New Roman"/>
                                  <w:szCs w:val="24"/>
                                  <w:lang w:val="en-CA"/>
                                </w:rPr>
                                <m:t>cc</m:t>
                              </m:r>
                            </m:sub>
                          </m:sSub>
                        </m:sup>
                      </m:sSup>
                      <m:r>
                        <w:rPr>
                          <w:rFonts w:ascii="Cambria Math" w:hAnsi="Cambria Math" w:cs="Times New Roman"/>
                          <w:szCs w:val="24"/>
                          <w:lang w:val="en-CA"/>
                        </w:rPr>
                        <m:t>-1</m:t>
                      </m:r>
                    </m:e>
                  </m:d>
                </m:num>
                <m:den>
                  <m:sSup>
                    <m:sSupPr>
                      <m:ctrlPr>
                        <w:rPr>
                          <w:rFonts w:ascii="Cambria Math" w:hAnsi="Cambria Math" w:cs="Times New Roman"/>
                          <w:i/>
                          <w:szCs w:val="24"/>
                          <w:lang w:val="en-CA"/>
                        </w:rPr>
                      </m:ctrlPr>
                    </m:sSupPr>
                    <m:e>
                      <m:d>
                        <m:dPr>
                          <m:ctrlPr>
                            <w:rPr>
                              <w:rFonts w:ascii="Cambria Math" w:hAnsi="Cambria Math" w:cs="Times New Roman"/>
                              <w:i/>
                              <w:szCs w:val="24"/>
                              <w:lang w:val="en-CA"/>
                            </w:rPr>
                          </m:ctrlPr>
                        </m:dPr>
                        <m:e>
                          <m:r>
                            <w:rPr>
                              <w:rFonts w:ascii="Cambria Math" w:hAnsi="Cambria Math"/>
                              <w:lang w:val="en-CA"/>
                            </w:rPr>
                            <m:t>δ</m:t>
                          </m:r>
                          <m:d>
                            <m:dPr>
                              <m:ctrlPr>
                                <w:rPr>
                                  <w:rFonts w:ascii="Cambria Math" w:hAnsi="Cambria Math" w:cs="Times New Roman"/>
                                  <w:i/>
                                  <w:szCs w:val="24"/>
                                  <w:lang w:val="en-CA"/>
                                </w:rPr>
                              </m:ctrlPr>
                            </m:dPr>
                            <m:e>
                              <m:r>
                                <w:rPr>
                                  <w:rFonts w:ascii="Cambria Math" w:hAnsi="Cambria Math" w:cs="Times New Roman"/>
                                  <w:szCs w:val="24"/>
                                  <w:lang w:val="en-CA"/>
                                </w:rPr>
                                <m:t>λ</m:t>
                              </m:r>
                            </m:e>
                          </m:d>
                          <m:sSub>
                            <m:sSubPr>
                              <m:ctrlPr>
                                <w:rPr>
                                  <w:rFonts w:ascii="Cambria Math" w:hAnsi="Cambria Math" w:cs="Times New Roman"/>
                                  <w:i/>
                                  <w:szCs w:val="24"/>
                                  <w:lang w:val="en-CA"/>
                                </w:rPr>
                              </m:ctrlPr>
                            </m:sSubPr>
                            <m:e>
                              <m:r>
                                <w:rPr>
                                  <w:rFonts w:ascii="Cambria Math" w:hAnsi="Cambria Math" w:cs="Times New Roman"/>
                                  <w:szCs w:val="24"/>
                                  <w:lang w:val="en-CA"/>
                                </w:rPr>
                                <m:t>r</m:t>
                              </m:r>
                            </m:e>
                            <m:sub>
                              <m:r>
                                <w:rPr>
                                  <w:rFonts w:ascii="Cambria Math" w:hAnsi="Cambria Math" w:cs="Times New Roman"/>
                                  <w:szCs w:val="24"/>
                                  <w:lang w:val="en-CA"/>
                                </w:rPr>
                                <m:t>cc</m:t>
                              </m:r>
                            </m:sub>
                          </m:sSub>
                        </m:e>
                      </m:d>
                    </m:e>
                    <m:sup>
                      <m:r>
                        <w:rPr>
                          <w:rFonts w:ascii="Cambria Math" w:hAnsi="Cambria Math" w:cs="Times New Roman"/>
                          <w:szCs w:val="24"/>
                          <w:lang w:val="en-CA"/>
                        </w:rPr>
                        <m:t>2</m:t>
                      </m:r>
                    </m:sup>
                  </m:sSup>
                </m:den>
              </m:f>
            </m:e>
          </m:d>
        </m:oMath>
      </m:oMathPara>
    </w:p>
    <w:p w14:paraId="7381DB9F" w14:textId="29682B14" w:rsidR="00912929" w:rsidRDefault="00912929" w:rsidP="0029458B">
      <w:pPr>
        <w:jc w:val="center"/>
        <w:rPr>
          <w:rFonts w:eastAsiaTheme="minorEastAsia" w:cs="Times New Roman"/>
          <w:szCs w:val="24"/>
          <w:lang w:val="en-CA"/>
        </w:rPr>
      </w:pPr>
      <m:oMath>
        <m:r>
          <w:rPr>
            <w:rFonts w:ascii="Cambria Math" w:hAnsi="Cambria Math" w:cs="Times New Roman"/>
            <w:szCs w:val="24"/>
            <w:lang w:val="en-CA"/>
          </w:rPr>
          <m:t xml:space="preserve"> </m:t>
        </m:r>
      </m:oMath>
      <w:r>
        <w:rPr>
          <w:rFonts w:eastAsiaTheme="minorEastAsia" w:cs="Times New Roman"/>
          <w:szCs w:val="24"/>
          <w:lang w:val="en-CA"/>
        </w:rPr>
        <w:t xml:space="preserve">                      (</w:t>
      </w:r>
      <w:r w:rsidR="008D10F3">
        <w:rPr>
          <w:rFonts w:eastAsiaTheme="minorEastAsia" w:cs="Times New Roman"/>
          <w:szCs w:val="24"/>
          <w:lang w:val="en-CA"/>
        </w:rPr>
        <w:t>S47</w:t>
      </w:r>
      <w:r>
        <w:rPr>
          <w:rFonts w:eastAsiaTheme="minorEastAsia" w:cs="Times New Roman"/>
          <w:szCs w:val="24"/>
          <w:lang w:val="en-CA"/>
        </w:rPr>
        <w:t>)</w:t>
      </w:r>
    </w:p>
    <w:p w14:paraId="57D36044" w14:textId="73CFFF6C" w:rsidR="00912929" w:rsidRPr="00F95D25" w:rsidRDefault="0029458B" w:rsidP="0029458B">
      <w:pPr>
        <w:rPr>
          <w:rFonts w:eastAsiaTheme="minorEastAsia" w:cs="Times New Roman"/>
          <w:szCs w:val="24"/>
          <w:lang w:val="en-CA"/>
        </w:rPr>
      </w:pPr>
      <w:r>
        <w:rPr>
          <w:rFonts w:eastAsiaTheme="minorEastAsia" w:cs="Times New Roman"/>
          <w:szCs w:val="24"/>
          <w:lang w:val="en-CA"/>
        </w:rPr>
        <w:t>and</w:t>
      </w:r>
    </w:p>
    <w:p w14:paraId="6320F422" w14:textId="76FB00D6" w:rsidR="00912929" w:rsidRPr="00260FED" w:rsidRDefault="002E549F" w:rsidP="00912929">
      <w:pPr>
        <w:jc w:val="center"/>
        <w:rPr>
          <w:rFonts w:eastAsiaTheme="minorEastAsia" w:cs="Times New Roman"/>
          <w:vanish/>
          <w:szCs w:val="24"/>
          <w:lang w:val="en-CA"/>
          <w:specVanish/>
        </w:rPr>
      </w:pPr>
      <m:oMathPara>
        <m:oMath>
          <m:r>
            <w:rPr>
              <w:rFonts w:ascii="Cambria Math" w:hAnsi="Cambria Math"/>
              <w:lang w:val="en-CA"/>
            </w:rPr>
            <m:t>δ</m:t>
          </m:r>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lang w:val="en-CA"/>
            </w:rPr>
            <m:t>=4k</m:t>
          </m:r>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2π</m:t>
              </m:r>
            </m:num>
            <m:den>
              <m:r>
                <w:rPr>
                  <w:rFonts w:ascii="Cambria Math" w:hAnsi="Cambria Math"/>
                  <w:lang w:val="en-CA"/>
                </w:rPr>
                <m:t>λ</m:t>
              </m:r>
            </m:den>
          </m:f>
        </m:oMath>
      </m:oMathPara>
    </w:p>
    <w:p w14:paraId="0242979E" w14:textId="1B1F04F4" w:rsidR="00912929" w:rsidRDefault="00912929" w:rsidP="00912929">
      <w:pPr>
        <w:jc w:val="both"/>
        <w:rPr>
          <w:rFonts w:eastAsiaTheme="minorEastAsia" w:cs="Times New Roman"/>
          <w:szCs w:val="24"/>
          <w:lang w:val="en-CA"/>
        </w:rPr>
      </w:pPr>
      <w:r>
        <w:rPr>
          <w:rFonts w:eastAsiaTheme="minorEastAsia" w:cs="Times New Roman"/>
          <w:szCs w:val="24"/>
          <w:lang w:val="en-CA"/>
        </w:rPr>
        <w:t xml:space="preserve">                                                   (</w:t>
      </w:r>
      <w:r w:rsidR="008D10F3">
        <w:rPr>
          <w:rFonts w:eastAsiaTheme="minorEastAsia" w:cs="Times New Roman"/>
          <w:szCs w:val="24"/>
          <w:lang w:val="en-CA"/>
        </w:rPr>
        <w:t>S48</w:t>
      </w:r>
      <w:r>
        <w:rPr>
          <w:rFonts w:eastAsiaTheme="minorEastAsia" w:cs="Times New Roman"/>
          <w:szCs w:val="24"/>
          <w:lang w:val="en-CA"/>
        </w:rPr>
        <w:t>)</w:t>
      </w:r>
    </w:p>
    <w:p w14:paraId="40DED73E" w14:textId="77777777" w:rsidR="000C227F" w:rsidRDefault="000C227F" w:rsidP="00912929">
      <w:pPr>
        <w:jc w:val="both"/>
        <w:rPr>
          <w:rFonts w:eastAsiaTheme="minorEastAsia" w:cs="Times New Roman"/>
          <w:szCs w:val="24"/>
          <w:lang w:val="en-CA"/>
        </w:rPr>
      </w:pPr>
    </w:p>
    <w:p w14:paraId="4D98E3B0" w14:textId="29834379" w:rsidR="003304E1" w:rsidRDefault="003304E1" w:rsidP="00912929">
      <w:pPr>
        <w:jc w:val="both"/>
        <w:rPr>
          <w:rFonts w:eastAsiaTheme="minorEastAsia" w:cs="Times New Roman"/>
          <w:szCs w:val="24"/>
          <w:lang w:val="en-CA"/>
        </w:rPr>
      </w:pPr>
      <w:r>
        <w:rPr>
          <w:rFonts w:eastAsiaTheme="minorEastAsia" w:cs="Times New Roman"/>
          <w:szCs w:val="24"/>
          <w:lang w:val="en-CA"/>
        </w:rPr>
        <w:t xml:space="preserve">The total absorption from coccolithophores comes from both the coated cores and the naked cores that have shed all their liths. Denoting the fraction of </w:t>
      </w:r>
      <w:r w:rsidR="0029458B">
        <w:rPr>
          <w:rFonts w:eastAsiaTheme="minorEastAsia" w:cs="Times New Roman"/>
          <w:szCs w:val="24"/>
          <w:lang w:val="en-CA"/>
        </w:rPr>
        <w:t>naked cores by</w:t>
      </w:r>
      <w:r>
        <w:rPr>
          <w:rFonts w:eastAsiaTheme="minorEastAsia" w:cs="Times New Roman"/>
          <w:szCs w:val="24"/>
          <w:lang w:val="en-CA"/>
        </w:rPr>
        <w:t xml:space="preserve"> </w:t>
      </w:r>
      <m:oMath>
        <m:sSub>
          <m:sSubPr>
            <m:ctrlPr>
              <w:rPr>
                <w:rFonts w:ascii="Cambria Math" w:hAnsi="Cambria Math" w:cs="Times New Roman"/>
                <w:i/>
                <w:szCs w:val="24"/>
                <w:lang w:val="en-CA"/>
              </w:rPr>
            </m:ctrlPr>
          </m:sSubPr>
          <m:e>
            <m:r>
              <w:rPr>
                <w:rFonts w:ascii="Cambria Math" w:hAnsi="Cambria Math" w:cs="Times New Roman"/>
                <w:szCs w:val="24"/>
                <w:lang w:val="en-CA"/>
              </w:rPr>
              <m:t>F</m:t>
            </m:r>
          </m:e>
          <m:sub>
            <m:r>
              <w:rPr>
                <w:rFonts w:ascii="Cambria Math" w:hAnsi="Cambria Math" w:cs="Times New Roman"/>
                <w:szCs w:val="24"/>
                <w:lang w:val="en-CA"/>
              </w:rPr>
              <m:t>nc</m:t>
            </m:r>
          </m:sub>
        </m:sSub>
      </m:oMath>
      <w:r>
        <w:rPr>
          <w:rFonts w:eastAsiaTheme="minorEastAsia" w:cs="Times New Roman"/>
          <w:szCs w:val="24"/>
          <w:lang w:val="en-CA"/>
        </w:rPr>
        <w:t xml:space="preserve"> </w:t>
      </w:r>
      <w:r w:rsidR="0029458B">
        <w:rPr>
          <w:rFonts w:eastAsiaTheme="minorEastAsia" w:cs="Times New Roman"/>
          <w:szCs w:val="24"/>
          <w:lang w:val="en-CA"/>
        </w:rPr>
        <w:t xml:space="preserve">and the fraction of surviving cores by </w:t>
      </w:r>
      <m:oMath>
        <m:sSub>
          <m:sSubPr>
            <m:ctrlPr>
              <w:rPr>
                <w:rFonts w:ascii="Cambria Math" w:hAnsi="Cambria Math" w:cs="Times New Roman"/>
                <w:i/>
                <w:szCs w:val="24"/>
                <w:lang w:val="en-CA"/>
              </w:rPr>
            </m:ctrlPr>
          </m:sSubPr>
          <m:e>
            <m:r>
              <w:rPr>
                <w:rFonts w:ascii="Cambria Math" w:hAnsi="Cambria Math" w:cs="Times New Roman"/>
                <w:szCs w:val="24"/>
                <w:lang w:val="en-CA"/>
              </w:rPr>
              <m:t>F</m:t>
            </m:r>
          </m:e>
          <m:sub>
            <m:r>
              <w:rPr>
                <w:rFonts w:ascii="Cambria Math" w:hAnsi="Cambria Math" w:cs="Times New Roman"/>
                <w:szCs w:val="24"/>
                <w:lang w:val="en-CA"/>
              </w:rPr>
              <m:t>sc</m:t>
            </m:r>
          </m:sub>
        </m:sSub>
      </m:oMath>
      <w:r w:rsidR="0029458B">
        <w:rPr>
          <w:rFonts w:eastAsiaTheme="minorEastAsia" w:cs="Times New Roman"/>
          <w:szCs w:val="24"/>
          <w:lang w:val="en-CA"/>
        </w:rPr>
        <w:t xml:space="preserve">, </w:t>
      </w:r>
      <w:r>
        <w:rPr>
          <w:rFonts w:eastAsiaTheme="minorEastAsia" w:cs="Times New Roman"/>
          <w:szCs w:val="24"/>
          <w:lang w:val="en-CA"/>
        </w:rPr>
        <w:t>we have:</w:t>
      </w:r>
    </w:p>
    <w:p w14:paraId="50DDA7B2" w14:textId="2DB79E5B" w:rsidR="003304E1" w:rsidRPr="00260FED" w:rsidRDefault="00D8381E" w:rsidP="003304E1">
      <w:pPr>
        <w:jc w:val="center"/>
        <w:rPr>
          <w:rFonts w:eastAsiaTheme="minorEastAsia" w:cs="Times New Roman"/>
          <w:vanish/>
          <w:szCs w:val="24"/>
          <w:lang w:val="en-CA"/>
          <w:specVanish/>
        </w:rPr>
      </w:pPr>
      <m:oMathPara>
        <m:oMath>
          <m:sSub>
            <m:sSubPr>
              <m:ctrlPr>
                <w:rPr>
                  <w:rFonts w:ascii="Cambria Math" w:eastAsiaTheme="minorEastAsia" w:hAnsi="Cambria Math" w:cs="Times New Roman"/>
                  <w:i/>
                  <w:szCs w:val="24"/>
                  <w:lang w:val="en-CA"/>
                </w:rPr>
              </m:ctrlPr>
            </m:sSubPr>
            <m:e>
              <m:r>
                <w:rPr>
                  <w:rFonts w:ascii="Cambria Math" w:eastAsiaTheme="minorEastAsia" w:hAnsi="Cambria Math" w:cs="Times New Roman"/>
                  <w:szCs w:val="24"/>
                  <w:lang w:val="en-CA"/>
                </w:rPr>
                <m:t>a</m:t>
              </m:r>
            </m:e>
            <m:sub>
              <m:r>
                <w:rPr>
                  <w:rFonts w:ascii="Cambria Math" w:eastAsiaTheme="minorEastAsia" w:hAnsi="Cambria Math" w:cs="Times New Roman"/>
                  <w:szCs w:val="24"/>
                  <w:lang w:val="en-CA"/>
                </w:rPr>
                <m:t>cc</m:t>
              </m:r>
            </m:sub>
          </m:sSub>
          <m:d>
            <m:dPr>
              <m:ctrlPr>
                <w:rPr>
                  <w:rFonts w:ascii="Cambria Math" w:eastAsiaTheme="minorEastAsia" w:hAnsi="Cambria Math" w:cs="Times New Roman"/>
                  <w:i/>
                  <w:szCs w:val="24"/>
                  <w:lang w:val="en-CA"/>
                </w:rPr>
              </m:ctrlPr>
            </m:dPr>
            <m:e>
              <m:r>
                <w:rPr>
                  <w:rFonts w:ascii="Cambria Math" w:hAnsi="Cambria Math" w:cs="Times New Roman"/>
                  <w:szCs w:val="24"/>
                  <w:lang w:val="en-CA"/>
                </w:rPr>
                <m:t>λ</m:t>
              </m:r>
            </m:e>
          </m:d>
          <m:r>
            <w:rPr>
              <w:rFonts w:ascii="Cambria Math" w:eastAsiaTheme="minorEastAsia" w:hAnsi="Cambria Math" w:cs="Times New Roman"/>
              <w:szCs w:val="24"/>
              <w:lang w:val="en-CA"/>
            </w:rPr>
            <m:t>=</m:t>
          </m:r>
          <m:sSub>
            <m:sSubPr>
              <m:ctrlPr>
                <w:rPr>
                  <w:rFonts w:ascii="Cambria Math" w:eastAsiaTheme="minorEastAsia" w:hAnsi="Cambria Math" w:cs="Times New Roman"/>
                  <w:i/>
                  <w:szCs w:val="24"/>
                  <w:lang w:val="en-CA"/>
                </w:rPr>
              </m:ctrlPr>
            </m:sSubPr>
            <m:e>
              <m:r>
                <w:rPr>
                  <w:rFonts w:ascii="Cambria Math" w:eastAsiaTheme="minorEastAsia" w:hAnsi="Cambria Math" w:cs="Times New Roman"/>
                  <w:szCs w:val="24"/>
                  <w:lang w:val="en-CA"/>
                </w:rPr>
                <m:t>N</m:t>
              </m:r>
            </m:e>
            <m:sub>
              <m:r>
                <w:rPr>
                  <w:rFonts w:ascii="Cambria Math" w:eastAsiaTheme="minorEastAsia" w:hAnsi="Cambria Math" w:cs="Times New Roman"/>
                  <w:szCs w:val="24"/>
                  <w:lang w:val="en-CA"/>
                </w:rPr>
                <m:t>cc</m:t>
              </m:r>
            </m:sub>
          </m:sSub>
          <m:sSub>
            <m:sSubPr>
              <m:ctrlPr>
                <w:rPr>
                  <w:rFonts w:ascii="Cambria Math" w:hAnsi="Cambria Math" w:cs="Times New Roman"/>
                  <w:i/>
                  <w:szCs w:val="24"/>
                  <w:lang w:val="en-CA"/>
                </w:rPr>
              </m:ctrlPr>
            </m:sSubPr>
            <m:e>
              <m:r>
                <w:rPr>
                  <w:rFonts w:ascii="Cambria Math" w:hAnsi="Cambria Math" w:cs="Times New Roman"/>
                  <w:szCs w:val="24"/>
                  <w:lang w:val="en-CA"/>
                </w:rPr>
                <m:t>F</m:t>
              </m:r>
            </m:e>
            <m:sub>
              <m:r>
                <w:rPr>
                  <w:rFonts w:ascii="Cambria Math" w:hAnsi="Cambria Math" w:cs="Times New Roman"/>
                  <w:szCs w:val="24"/>
                  <w:lang w:val="en-CA"/>
                </w:rPr>
                <m:t>nc</m:t>
              </m:r>
            </m:sub>
          </m:sSub>
          <m:sSub>
            <m:sSubPr>
              <m:ctrlPr>
                <w:rPr>
                  <w:rFonts w:ascii="Cambria Math" w:hAnsi="Cambria Math" w:cs="Times New Roman"/>
                  <w:i/>
                  <w:szCs w:val="24"/>
                  <w:lang w:val="en-CA"/>
                </w:rPr>
              </m:ctrlPr>
            </m:sSubPr>
            <m:e>
              <m:r>
                <w:rPr>
                  <w:rFonts w:ascii="Cambria Math" w:hAnsi="Cambria Math" w:cs="Times New Roman"/>
                  <w:szCs w:val="24"/>
                  <w:lang w:val="en-CA"/>
                </w:rPr>
                <m:t>F</m:t>
              </m:r>
            </m:e>
            <m:sub>
              <m:r>
                <w:rPr>
                  <w:rFonts w:ascii="Cambria Math" w:hAnsi="Cambria Math" w:cs="Times New Roman"/>
                  <w:szCs w:val="24"/>
                  <w:lang w:val="en-CA"/>
                </w:rPr>
                <m:t>sc</m:t>
              </m:r>
            </m:sub>
          </m:sSub>
          <m:sSubSup>
            <m:sSubSupPr>
              <m:ctrlPr>
                <w:rPr>
                  <w:rFonts w:ascii="Cambria Math" w:eastAsiaTheme="minorEastAsia" w:hAnsi="Cambria Math" w:cs="Times New Roman"/>
                  <w:i/>
                  <w:szCs w:val="24"/>
                  <w:lang w:val="en-CA"/>
                </w:rPr>
              </m:ctrlPr>
            </m:sSubSupPr>
            <m:e>
              <m:r>
                <w:rPr>
                  <w:rFonts w:ascii="Cambria Math" w:eastAsiaTheme="minorEastAsia" w:hAnsi="Cambria Math" w:cs="Times New Roman"/>
                  <w:szCs w:val="24"/>
                  <w:lang w:val="en-CA"/>
                </w:rPr>
                <m:t>a</m:t>
              </m:r>
            </m:e>
            <m:sub>
              <m:r>
                <w:rPr>
                  <w:rFonts w:ascii="Cambria Math" w:eastAsiaTheme="minorEastAsia" w:hAnsi="Cambria Math" w:cs="Times New Roman"/>
                  <w:szCs w:val="24"/>
                  <w:lang w:val="en-CA"/>
                </w:rPr>
                <m:t>cc</m:t>
              </m:r>
            </m:sub>
            <m:sup>
              <m:r>
                <w:rPr>
                  <w:rFonts w:ascii="Cambria Math" w:eastAsiaTheme="minorEastAsia" w:hAnsi="Cambria Math" w:cs="Times New Roman"/>
                  <w:szCs w:val="24"/>
                  <w:lang w:val="en-CA"/>
                </w:rPr>
                <m:t>*</m:t>
              </m:r>
            </m:sup>
          </m:sSubSup>
          <m:d>
            <m:dPr>
              <m:ctrlPr>
                <w:rPr>
                  <w:rFonts w:ascii="Cambria Math" w:eastAsiaTheme="minorEastAsia" w:hAnsi="Cambria Math" w:cs="Times New Roman"/>
                  <w:i/>
                  <w:szCs w:val="24"/>
                  <w:lang w:val="en-CA"/>
                </w:rPr>
              </m:ctrlPr>
            </m:dPr>
            <m:e>
              <m:r>
                <w:rPr>
                  <w:rFonts w:ascii="Cambria Math" w:hAnsi="Cambria Math" w:cs="Times New Roman"/>
                  <w:szCs w:val="24"/>
                  <w:lang w:val="en-CA"/>
                </w:rPr>
                <m:t>λ</m:t>
              </m:r>
            </m:e>
          </m:d>
          <m:r>
            <w:rPr>
              <w:rFonts w:ascii="Cambria Math" w:eastAsiaTheme="minorEastAsia" w:hAnsi="Cambria Math" w:cs="Times New Roman"/>
              <w:szCs w:val="24"/>
              <w:lang w:val="en-CA"/>
            </w:rPr>
            <m:t>+</m:t>
          </m:r>
          <m:sSub>
            <m:sSubPr>
              <m:ctrlPr>
                <w:rPr>
                  <w:rFonts w:ascii="Cambria Math" w:eastAsiaTheme="minorEastAsia" w:hAnsi="Cambria Math" w:cs="Times New Roman"/>
                  <w:i/>
                  <w:szCs w:val="24"/>
                  <w:lang w:val="en-CA"/>
                </w:rPr>
              </m:ctrlPr>
            </m:sSubPr>
            <m:e>
              <m:r>
                <w:rPr>
                  <w:rFonts w:ascii="Cambria Math" w:eastAsiaTheme="minorEastAsia" w:hAnsi="Cambria Math" w:cs="Times New Roman"/>
                  <w:szCs w:val="24"/>
                  <w:lang w:val="en-CA"/>
                </w:rPr>
                <m:t>N</m:t>
              </m:r>
            </m:e>
            <m:sub>
              <m:r>
                <w:rPr>
                  <w:rFonts w:ascii="Cambria Math" w:eastAsiaTheme="minorEastAsia" w:hAnsi="Cambria Math" w:cs="Times New Roman"/>
                  <w:szCs w:val="24"/>
                  <w:lang w:val="en-CA"/>
                </w:rPr>
                <m:t>cc</m:t>
              </m:r>
            </m:sub>
          </m:sSub>
          <m:d>
            <m:dPr>
              <m:ctrlPr>
                <w:rPr>
                  <w:rFonts w:ascii="Cambria Math" w:eastAsiaTheme="minorEastAsia" w:hAnsi="Cambria Math" w:cs="Times New Roman"/>
                  <w:i/>
                  <w:szCs w:val="24"/>
                  <w:lang w:val="en-CA"/>
                </w:rPr>
              </m:ctrlPr>
            </m:dPr>
            <m:e>
              <m:r>
                <w:rPr>
                  <w:rFonts w:ascii="Cambria Math" w:eastAsiaTheme="minorEastAsia" w:hAnsi="Cambria Math" w:cs="Times New Roman"/>
                  <w:szCs w:val="24"/>
                  <w:lang w:val="en-CA"/>
                </w:rPr>
                <m:t>1-</m:t>
              </m:r>
              <m:sSub>
                <m:sSubPr>
                  <m:ctrlPr>
                    <w:rPr>
                      <w:rFonts w:ascii="Cambria Math" w:hAnsi="Cambria Math" w:cs="Times New Roman"/>
                      <w:i/>
                      <w:szCs w:val="24"/>
                      <w:lang w:val="en-CA"/>
                    </w:rPr>
                  </m:ctrlPr>
                </m:sSubPr>
                <m:e>
                  <m:r>
                    <w:rPr>
                      <w:rFonts w:ascii="Cambria Math" w:hAnsi="Cambria Math" w:cs="Times New Roman"/>
                      <w:szCs w:val="24"/>
                      <w:lang w:val="en-CA"/>
                    </w:rPr>
                    <m:t>F</m:t>
                  </m:r>
                </m:e>
                <m:sub>
                  <m:r>
                    <w:rPr>
                      <w:rFonts w:ascii="Cambria Math" w:hAnsi="Cambria Math" w:cs="Times New Roman"/>
                      <w:szCs w:val="24"/>
                      <w:lang w:val="en-CA"/>
                    </w:rPr>
                    <m:t>nc</m:t>
                  </m:r>
                </m:sub>
              </m:sSub>
            </m:e>
          </m:d>
          <m:sSubSup>
            <m:sSubSupPr>
              <m:ctrlPr>
                <w:rPr>
                  <w:rFonts w:ascii="Cambria Math" w:eastAsiaTheme="minorEastAsia" w:hAnsi="Cambria Math" w:cs="Times New Roman"/>
                  <w:i/>
                  <w:szCs w:val="24"/>
                  <w:lang w:val="en-CA"/>
                </w:rPr>
              </m:ctrlPr>
            </m:sSubSupPr>
            <m:e>
              <m:r>
                <w:rPr>
                  <w:rFonts w:ascii="Cambria Math" w:eastAsiaTheme="minorEastAsia" w:hAnsi="Cambria Math" w:cs="Times New Roman"/>
                  <w:szCs w:val="24"/>
                  <w:lang w:val="en-CA"/>
                </w:rPr>
                <m:t>a</m:t>
              </m:r>
            </m:e>
            <m:sub>
              <m:r>
                <w:rPr>
                  <w:rFonts w:ascii="Cambria Math" w:eastAsiaTheme="minorEastAsia" w:hAnsi="Cambria Math" w:cs="Times New Roman"/>
                  <w:szCs w:val="24"/>
                  <w:lang w:val="en-CA"/>
                </w:rPr>
                <m:t>cc</m:t>
              </m:r>
            </m:sub>
            <m:sup>
              <m:r>
                <w:rPr>
                  <w:rFonts w:ascii="Cambria Math" w:eastAsiaTheme="minorEastAsia" w:hAnsi="Cambria Math" w:cs="Times New Roman"/>
                  <w:szCs w:val="24"/>
                  <w:lang w:val="en-CA"/>
                </w:rPr>
                <m:t>*</m:t>
              </m:r>
            </m:sup>
          </m:sSubSup>
          <m:d>
            <m:dPr>
              <m:ctrlPr>
                <w:rPr>
                  <w:rFonts w:ascii="Cambria Math" w:eastAsiaTheme="minorEastAsia" w:hAnsi="Cambria Math" w:cs="Times New Roman"/>
                  <w:i/>
                  <w:szCs w:val="24"/>
                  <w:lang w:val="en-CA"/>
                </w:rPr>
              </m:ctrlPr>
            </m:dPr>
            <m:e>
              <m:r>
                <w:rPr>
                  <w:rFonts w:ascii="Cambria Math" w:hAnsi="Cambria Math" w:cs="Times New Roman"/>
                  <w:szCs w:val="24"/>
                  <w:lang w:val="en-CA"/>
                </w:rPr>
                <m:t>λ</m:t>
              </m:r>
            </m:e>
          </m:d>
        </m:oMath>
      </m:oMathPara>
    </w:p>
    <w:p w14:paraId="4E27D1C1" w14:textId="1B38DC76" w:rsidR="003304E1" w:rsidRDefault="003304E1" w:rsidP="00912929">
      <w:pPr>
        <w:jc w:val="both"/>
        <w:rPr>
          <w:rFonts w:eastAsiaTheme="minorEastAsia" w:cs="Times New Roman"/>
          <w:szCs w:val="24"/>
          <w:lang w:val="en-CA"/>
        </w:rPr>
      </w:pPr>
      <w:r>
        <w:rPr>
          <w:rFonts w:eastAsiaTheme="minorEastAsia" w:cs="Times New Roman"/>
          <w:szCs w:val="24"/>
          <w:lang w:val="en-CA"/>
        </w:rPr>
        <w:t xml:space="preserve">   </w:t>
      </w:r>
      <w:r w:rsidR="00FA0D25">
        <w:rPr>
          <w:rFonts w:eastAsiaTheme="minorEastAsia" w:cs="Times New Roman"/>
          <w:szCs w:val="24"/>
          <w:lang w:val="en-CA"/>
        </w:rPr>
        <w:t xml:space="preserve">                     </w:t>
      </w:r>
      <w:r>
        <w:rPr>
          <w:rFonts w:eastAsiaTheme="minorEastAsia" w:cs="Times New Roman"/>
          <w:szCs w:val="24"/>
          <w:lang w:val="en-CA"/>
        </w:rPr>
        <w:t xml:space="preserve">        (S49)</w:t>
      </w:r>
    </w:p>
    <w:p w14:paraId="181762EB" w14:textId="77777777" w:rsidR="00FA0D25" w:rsidRDefault="00FA0D25" w:rsidP="00912929">
      <w:pPr>
        <w:jc w:val="both"/>
        <w:rPr>
          <w:rFonts w:eastAsiaTheme="minorEastAsia" w:cs="Times New Roman"/>
          <w:szCs w:val="24"/>
          <w:lang w:val="en-CA"/>
        </w:rPr>
      </w:pPr>
    </w:p>
    <w:p w14:paraId="3C1602C0" w14:textId="3314B474" w:rsidR="00FA0D25" w:rsidRDefault="00FA0D25" w:rsidP="00912929">
      <w:pPr>
        <w:jc w:val="both"/>
        <w:rPr>
          <w:rFonts w:eastAsiaTheme="minorEastAsia" w:cs="Times New Roman"/>
          <w:szCs w:val="24"/>
          <w:lang w:val="en-CA"/>
        </w:rPr>
      </w:pPr>
      <w:r>
        <w:rPr>
          <w:rFonts w:eastAsiaTheme="minorEastAsia" w:cs="Times New Roman"/>
          <w:szCs w:val="24"/>
          <w:lang w:val="en-CA"/>
        </w:rPr>
        <w:t xml:space="preserve">The first term on the right of the equation above represents the contribution of the naked cores to the coccolithophore absorption. We have used the fraction </w:t>
      </w:r>
      <m:oMath>
        <m:sSub>
          <m:sSubPr>
            <m:ctrlPr>
              <w:rPr>
                <w:rFonts w:ascii="Cambria Math" w:hAnsi="Cambria Math" w:cs="Times New Roman"/>
                <w:i/>
                <w:szCs w:val="24"/>
                <w:lang w:val="en-CA"/>
              </w:rPr>
            </m:ctrlPr>
          </m:sSubPr>
          <m:e>
            <m:r>
              <w:rPr>
                <w:rFonts w:ascii="Cambria Math" w:hAnsi="Cambria Math" w:cs="Times New Roman"/>
                <w:szCs w:val="24"/>
                <w:lang w:val="en-CA"/>
              </w:rPr>
              <m:t>F</m:t>
            </m:r>
          </m:e>
          <m:sub>
            <m:r>
              <w:rPr>
                <w:rFonts w:ascii="Cambria Math" w:hAnsi="Cambria Math" w:cs="Times New Roman"/>
                <w:szCs w:val="24"/>
                <w:lang w:val="en-CA"/>
              </w:rPr>
              <m:t>sc</m:t>
            </m:r>
          </m:sub>
        </m:sSub>
      </m:oMath>
      <w:r>
        <w:rPr>
          <w:rFonts w:eastAsiaTheme="minorEastAsia" w:cs="Times New Roman"/>
          <w:szCs w:val="24"/>
          <w:lang w:val="en-CA"/>
        </w:rPr>
        <w:t xml:space="preserve"> to represent the portion of naked cores left in the surface layer after </w:t>
      </w:r>
      <w:r w:rsidR="00742298">
        <w:rPr>
          <w:rFonts w:eastAsiaTheme="minorEastAsia" w:cs="Times New Roman"/>
          <w:szCs w:val="24"/>
          <w:lang w:val="en-CA"/>
        </w:rPr>
        <w:t>they have shed their liths</w:t>
      </w:r>
      <w:r>
        <w:rPr>
          <w:rFonts w:eastAsiaTheme="minorEastAsia" w:cs="Times New Roman"/>
          <w:szCs w:val="24"/>
          <w:lang w:val="en-CA"/>
        </w:rPr>
        <w:t xml:space="preserve">. The second term represents the absorption contribution from </w:t>
      </w:r>
      <w:r w:rsidR="00CC07B7">
        <w:rPr>
          <w:rFonts w:eastAsiaTheme="minorEastAsia" w:cs="Times New Roman"/>
          <w:szCs w:val="24"/>
          <w:lang w:val="en-CA"/>
        </w:rPr>
        <w:t xml:space="preserve">the coated cores that have not yet completely shed their liths. In this term we have neglected the small loss of incident energy due to the backscattering by the </w:t>
      </w:r>
      <w:proofErr w:type="spellStart"/>
      <w:r w:rsidR="00CC07B7">
        <w:rPr>
          <w:rFonts w:eastAsiaTheme="minorEastAsia" w:cs="Times New Roman"/>
          <w:szCs w:val="24"/>
          <w:lang w:val="en-CA"/>
        </w:rPr>
        <w:t>lith</w:t>
      </w:r>
      <w:proofErr w:type="spellEnd"/>
      <w:r w:rsidR="00CC07B7">
        <w:rPr>
          <w:rFonts w:eastAsiaTheme="minorEastAsia" w:cs="Times New Roman"/>
          <w:szCs w:val="24"/>
          <w:lang w:val="en-CA"/>
        </w:rPr>
        <w:t xml:space="preserve"> coating.</w:t>
      </w:r>
    </w:p>
    <w:p w14:paraId="3BDD7D6A" w14:textId="6AD49757" w:rsidR="00912929" w:rsidRPr="00742298" w:rsidRDefault="00912929" w:rsidP="00912929">
      <w:pPr>
        <w:jc w:val="both"/>
        <w:rPr>
          <w:rFonts w:eastAsiaTheme="minorEastAsia" w:cs="Times New Roman"/>
          <w:szCs w:val="24"/>
          <w:lang w:val="en-CA"/>
        </w:rPr>
      </w:pPr>
      <w:r>
        <w:rPr>
          <w:rFonts w:eastAsiaTheme="minorEastAsia" w:cs="Times New Roman"/>
          <w:szCs w:val="24"/>
          <w:lang w:val="en-CA"/>
        </w:rPr>
        <w:t xml:space="preserve">For the CDOM absorption we use the following formula </w:t>
      </w:r>
      <w:r w:rsidR="00742298">
        <w:rPr>
          <w:rFonts w:eastAsiaTheme="minorEastAsia" w:cs="Times New Roman"/>
          <w:szCs w:val="24"/>
          <w:lang w:val="en-CA"/>
        </w:rPr>
        <w:t>(</w:t>
      </w:r>
      <w:proofErr w:type="spellStart"/>
      <w:r w:rsidR="00742298">
        <w:rPr>
          <w:rFonts w:eastAsiaTheme="minorEastAsia" w:cs="Times New Roman"/>
          <w:szCs w:val="24"/>
          <w:lang w:val="en-CA"/>
        </w:rPr>
        <w:t>Babin</w:t>
      </w:r>
      <w:proofErr w:type="spellEnd"/>
      <w:r w:rsidR="00742298">
        <w:rPr>
          <w:rFonts w:eastAsiaTheme="minorEastAsia" w:cs="Times New Roman"/>
          <w:szCs w:val="24"/>
          <w:lang w:val="en-CA"/>
        </w:rPr>
        <w:t xml:space="preserve"> et al., 2003):</w:t>
      </w:r>
    </w:p>
    <w:p w14:paraId="3B211829" w14:textId="77777777" w:rsidR="00912929" w:rsidRPr="00D97756" w:rsidRDefault="00D8381E" w:rsidP="00912929">
      <w:pPr>
        <w:jc w:val="both"/>
        <w:rPr>
          <w:rFonts w:eastAsiaTheme="minorEastAsia" w:cs="Times New Roman"/>
          <w:vanish/>
          <w:szCs w:val="24"/>
          <w:lang w:val="en-CA"/>
          <w:specVanish/>
        </w:rPr>
      </w:pPr>
      <m:oMathPara>
        <m:oMath>
          <m:sSub>
            <m:sSubPr>
              <m:ctrlPr>
                <w:rPr>
                  <w:rFonts w:ascii="Cambria Math" w:hAnsi="Cambria Math" w:cs="Times New Roman"/>
                  <w:i/>
                  <w:szCs w:val="24"/>
                  <w:lang w:val="en-CA"/>
                </w:rPr>
              </m:ctrlPr>
            </m:sSubPr>
            <m:e>
              <m:r>
                <w:rPr>
                  <w:rFonts w:ascii="Cambria Math" w:hAnsi="Cambria Math" w:cs="Times New Roman"/>
                  <w:szCs w:val="24"/>
                  <w:lang w:val="en-CA"/>
                </w:rPr>
                <m:t>a</m:t>
              </m:r>
            </m:e>
            <m:sub>
              <m:r>
                <w:rPr>
                  <w:rFonts w:ascii="Cambria Math" w:hAnsi="Cambria Math" w:cs="Times New Roman"/>
                  <w:szCs w:val="24"/>
                  <w:lang w:val="en-CA"/>
                </w:rPr>
                <m:t>c</m:t>
              </m:r>
              <m:r>
                <w:rPr>
                  <w:rFonts w:ascii="Cambria Math" w:hAnsi="Cambria Math" w:cs="Times New Roman"/>
                  <w:szCs w:val="24"/>
                  <w:lang w:val="en-CA"/>
                </w:rPr>
                <m:t>dom</m:t>
              </m:r>
            </m:sub>
          </m:sSub>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a</m:t>
              </m:r>
            </m:e>
            <m:sub>
              <m:r>
                <w:rPr>
                  <w:rFonts w:ascii="Cambria Math" w:hAnsi="Cambria Math" w:cs="Times New Roman"/>
                  <w:szCs w:val="24"/>
                  <w:lang w:val="en-CA"/>
                </w:rPr>
                <m:t>cdom</m:t>
              </m:r>
            </m:sub>
          </m:sSub>
          <m:d>
            <m:dPr>
              <m:ctrlPr>
                <w:rPr>
                  <w:rFonts w:ascii="Cambria Math" w:hAnsi="Cambria Math" w:cs="Times New Roman"/>
                  <w:i/>
                  <w:szCs w:val="24"/>
                  <w:lang w:val="en-CA"/>
                </w:rPr>
              </m:ctrlPr>
            </m:dPr>
            <m:e>
              <m:sSub>
                <m:sSubPr>
                  <m:ctrlPr>
                    <w:rPr>
                      <w:rFonts w:ascii="Cambria Math" w:hAnsi="Cambria Math" w:cs="Times New Roman"/>
                      <w:i/>
                      <w:szCs w:val="24"/>
                      <w:lang w:val="en-CA"/>
                    </w:rPr>
                  </m:ctrlPr>
                </m:sSubPr>
                <m:e>
                  <m:r>
                    <w:rPr>
                      <w:rFonts w:ascii="Cambria Math" w:hAnsi="Cambria Math" w:cs="Times New Roman"/>
                      <w:szCs w:val="24"/>
                      <w:lang w:val="en-CA"/>
                    </w:rPr>
                    <m:t>λ</m:t>
                  </m:r>
                </m:e>
                <m:sub>
                  <m:r>
                    <w:rPr>
                      <w:rFonts w:ascii="Cambria Math" w:hAnsi="Cambria Math" w:cs="Times New Roman"/>
                      <w:szCs w:val="24"/>
                      <w:lang w:val="en-CA"/>
                    </w:rPr>
                    <m:t>0</m:t>
                  </m:r>
                </m:sub>
              </m:sSub>
            </m:e>
          </m:d>
          <m:sSup>
            <m:sSupPr>
              <m:ctrlPr>
                <w:rPr>
                  <w:rFonts w:ascii="Cambria Math" w:hAnsi="Cambria Math" w:cs="Times New Roman"/>
                  <w:i/>
                  <w:szCs w:val="24"/>
                  <w:lang w:val="en-CA"/>
                </w:rPr>
              </m:ctrlPr>
            </m:sSupPr>
            <m:e>
              <m:r>
                <w:rPr>
                  <w:rFonts w:ascii="Cambria Math" w:hAnsi="Cambria Math" w:cs="Times New Roman"/>
                  <w:szCs w:val="24"/>
                  <w:lang w:val="en-CA"/>
                </w:rPr>
                <m:t>e</m:t>
              </m:r>
            </m:e>
            <m:sup>
              <m:r>
                <w:rPr>
                  <w:rFonts w:ascii="Cambria Math" w:hAnsi="Cambria Math" w:cs="Times New Roman"/>
                  <w:szCs w:val="24"/>
                  <w:lang w:val="en-CA"/>
                </w:rPr>
                <m:t>-</m:t>
              </m:r>
              <m:sSub>
                <m:sSubPr>
                  <m:ctrlPr>
                    <w:rPr>
                      <w:rFonts w:ascii="Cambria Math" w:hAnsi="Cambria Math" w:cs="Times New Roman"/>
                      <w:i/>
                      <w:szCs w:val="24"/>
                      <w:lang w:val="en-CA"/>
                    </w:rPr>
                  </m:ctrlPr>
                </m:sSubPr>
                <m:e>
                  <m:r>
                    <w:rPr>
                      <w:rFonts w:ascii="Cambria Math" w:hAnsi="Cambria Math" w:cs="Times New Roman"/>
                      <w:szCs w:val="24"/>
                      <w:lang w:val="en-CA"/>
                    </w:rPr>
                    <m:t>β</m:t>
                  </m:r>
                </m:e>
                <m:sub>
                  <m:r>
                    <w:rPr>
                      <w:rFonts w:ascii="Cambria Math" w:hAnsi="Cambria Math" w:cs="Times New Roman"/>
                      <w:szCs w:val="24"/>
                      <w:lang w:val="en-CA"/>
                    </w:rPr>
                    <m:t>cdom</m:t>
                  </m:r>
                </m:sub>
              </m:sSub>
              <m:d>
                <m:dPr>
                  <m:ctrlPr>
                    <w:rPr>
                      <w:rFonts w:ascii="Cambria Math" w:hAnsi="Cambria Math" w:cs="Times New Roman"/>
                      <w:i/>
                      <w:szCs w:val="24"/>
                      <w:lang w:val="en-CA"/>
                    </w:rPr>
                  </m:ctrlPr>
                </m:dPr>
                <m:e>
                  <m:r>
                    <w:rPr>
                      <w:rFonts w:ascii="Cambria Math" w:hAnsi="Cambria Math" w:cs="Times New Roman"/>
                      <w:szCs w:val="24"/>
                      <w:lang w:val="en-CA"/>
                    </w:rPr>
                    <m:t>λ-</m:t>
                  </m:r>
                  <m:sSub>
                    <m:sSubPr>
                      <m:ctrlPr>
                        <w:rPr>
                          <w:rFonts w:ascii="Cambria Math" w:hAnsi="Cambria Math" w:cs="Times New Roman"/>
                          <w:i/>
                          <w:szCs w:val="24"/>
                          <w:lang w:val="en-CA"/>
                        </w:rPr>
                      </m:ctrlPr>
                    </m:sSubPr>
                    <m:e>
                      <m:r>
                        <w:rPr>
                          <w:rFonts w:ascii="Cambria Math" w:hAnsi="Cambria Math" w:cs="Times New Roman"/>
                          <w:szCs w:val="24"/>
                          <w:lang w:val="en-CA"/>
                        </w:rPr>
                        <m:t>λ</m:t>
                      </m:r>
                    </m:e>
                    <m:sub>
                      <m:r>
                        <w:rPr>
                          <w:rFonts w:ascii="Cambria Math" w:hAnsi="Cambria Math" w:cs="Times New Roman"/>
                          <w:szCs w:val="24"/>
                          <w:lang w:val="en-CA"/>
                        </w:rPr>
                        <m:t>0</m:t>
                      </m:r>
                    </m:sub>
                  </m:sSub>
                </m:e>
              </m:d>
            </m:sup>
          </m:sSup>
        </m:oMath>
      </m:oMathPara>
    </w:p>
    <w:p w14:paraId="7FA8AFC3" w14:textId="46FAD2E9" w:rsidR="00912929" w:rsidRDefault="00912929" w:rsidP="00912929">
      <w:pPr>
        <w:jc w:val="both"/>
        <w:rPr>
          <w:rFonts w:eastAsiaTheme="minorEastAsia" w:cs="Times New Roman"/>
          <w:szCs w:val="24"/>
          <w:lang w:val="en-CA"/>
        </w:rPr>
      </w:pPr>
      <w:r>
        <w:rPr>
          <w:rFonts w:eastAsiaTheme="minorEastAsia" w:cs="Times New Roman"/>
          <w:szCs w:val="24"/>
          <w:lang w:val="en-CA"/>
        </w:rPr>
        <w:t xml:space="preserve">                                      (</w:t>
      </w:r>
      <w:r w:rsidR="008D10F3">
        <w:rPr>
          <w:rFonts w:eastAsiaTheme="minorEastAsia" w:cs="Times New Roman"/>
          <w:szCs w:val="24"/>
          <w:lang w:val="en-CA"/>
        </w:rPr>
        <w:t>S</w:t>
      </w:r>
      <w:r w:rsidR="00796DE3">
        <w:rPr>
          <w:rFonts w:eastAsiaTheme="minorEastAsia" w:cs="Times New Roman"/>
          <w:szCs w:val="24"/>
          <w:lang w:val="en-CA"/>
        </w:rPr>
        <w:t>50</w:t>
      </w:r>
      <w:r>
        <w:rPr>
          <w:rFonts w:eastAsiaTheme="minorEastAsia" w:cs="Times New Roman"/>
          <w:szCs w:val="24"/>
          <w:lang w:val="en-CA"/>
        </w:rPr>
        <w:t>)</w:t>
      </w:r>
    </w:p>
    <w:p w14:paraId="056BC800" w14:textId="77777777" w:rsidR="00912929" w:rsidRDefault="00912929" w:rsidP="00912929">
      <w:pPr>
        <w:jc w:val="both"/>
        <w:rPr>
          <w:rFonts w:eastAsiaTheme="minorEastAsia" w:cs="Times New Roman"/>
          <w:szCs w:val="24"/>
          <w:lang w:val="en-CA"/>
        </w:rPr>
      </w:pPr>
    </w:p>
    <w:p w14:paraId="305A9BB4" w14:textId="165BFA1F" w:rsidR="00443358" w:rsidRPr="00742298" w:rsidRDefault="00E017C5" w:rsidP="00E02C5C">
      <w:pPr>
        <w:jc w:val="both"/>
        <w:rPr>
          <w:rFonts w:eastAsiaTheme="minorEastAsia" w:cs="Times New Roman"/>
          <w:szCs w:val="24"/>
          <w:lang w:val="en-CA"/>
        </w:rPr>
      </w:pPr>
      <w:proofErr w:type="gramStart"/>
      <w:r>
        <w:rPr>
          <w:rFonts w:eastAsiaTheme="minorEastAsia" w:cs="Times New Roman"/>
          <w:szCs w:val="24"/>
          <w:lang w:val="en-CA"/>
        </w:rPr>
        <w:t>with</w:t>
      </w:r>
      <w:proofErr w:type="gramEnd"/>
      <w:r>
        <w:rPr>
          <w:rFonts w:eastAsiaTheme="minorEastAsia" w:cs="Times New Roman"/>
          <w:szCs w:val="24"/>
          <w:lang w:val="en-CA"/>
        </w:rPr>
        <w:t xml:space="preserve"> </w:t>
      </w:r>
      <m:oMath>
        <m:sSub>
          <m:sSubPr>
            <m:ctrlPr>
              <w:rPr>
                <w:rFonts w:ascii="Cambria Math" w:hAnsi="Cambria Math" w:cs="Times New Roman"/>
                <w:i/>
                <w:szCs w:val="24"/>
                <w:lang w:val="en-CA"/>
              </w:rPr>
            </m:ctrlPr>
          </m:sSubPr>
          <m:e>
            <m:r>
              <w:rPr>
                <w:rFonts w:ascii="Cambria Math" w:hAnsi="Cambria Math" w:cs="Times New Roman"/>
                <w:szCs w:val="24"/>
                <w:lang w:val="en-CA"/>
              </w:rPr>
              <m:t>λ</m:t>
            </m:r>
          </m:e>
          <m:sub>
            <m:r>
              <w:rPr>
                <w:rFonts w:ascii="Cambria Math" w:hAnsi="Cambria Math" w:cs="Times New Roman"/>
                <w:szCs w:val="24"/>
                <w:lang w:val="en-CA"/>
              </w:rPr>
              <m:t>0</m:t>
            </m:r>
          </m:sub>
        </m:sSub>
      </m:oMath>
      <w:r w:rsidR="00742298">
        <w:rPr>
          <w:rFonts w:eastAsiaTheme="minorEastAsia" w:cs="Times New Roman"/>
          <w:szCs w:val="24"/>
          <w:lang w:val="en-CA"/>
        </w:rPr>
        <w:t xml:space="preserve"> equal to 443</w:t>
      </w:r>
      <w:r w:rsidR="00912929">
        <w:rPr>
          <w:rFonts w:eastAsiaTheme="minorEastAsia" w:cs="Times New Roman"/>
          <w:szCs w:val="24"/>
          <w:lang w:val="en-CA"/>
        </w:rPr>
        <w:t xml:space="preserve"> nm and </w:t>
      </w:r>
      <m:oMath>
        <m:sSub>
          <m:sSubPr>
            <m:ctrlPr>
              <w:rPr>
                <w:rFonts w:ascii="Cambria Math" w:hAnsi="Cambria Math" w:cs="Times New Roman"/>
                <w:i/>
                <w:szCs w:val="24"/>
                <w:lang w:val="en-CA"/>
              </w:rPr>
            </m:ctrlPr>
          </m:sSubPr>
          <m:e>
            <m:r>
              <w:rPr>
                <w:rFonts w:ascii="Cambria Math" w:hAnsi="Cambria Math" w:cs="Times New Roman"/>
                <w:szCs w:val="24"/>
                <w:lang w:val="en-CA"/>
              </w:rPr>
              <m:t>β</m:t>
            </m:r>
          </m:e>
          <m:sub>
            <m:r>
              <w:rPr>
                <w:rFonts w:ascii="Cambria Math" w:hAnsi="Cambria Math" w:cs="Times New Roman"/>
                <w:szCs w:val="24"/>
                <w:lang w:val="en-CA"/>
              </w:rPr>
              <m:t>cdom</m:t>
            </m:r>
          </m:sub>
        </m:sSub>
      </m:oMath>
      <w:r w:rsidR="00742298">
        <w:rPr>
          <w:rFonts w:eastAsiaTheme="minorEastAsia" w:cs="Times New Roman"/>
          <w:szCs w:val="24"/>
          <w:lang w:val="en-CA"/>
        </w:rPr>
        <w:t xml:space="preserve"> equal to 0.0172</w:t>
      </w:r>
      <w:r w:rsidR="00912929">
        <w:rPr>
          <w:rFonts w:eastAsiaTheme="minorEastAsia" w:cs="Times New Roman"/>
          <w:szCs w:val="24"/>
          <w:lang w:val="en-CA"/>
        </w:rPr>
        <w:t xml:space="preserve"> nm</w:t>
      </w:r>
      <w:r w:rsidR="00912929">
        <w:rPr>
          <w:rFonts w:eastAsiaTheme="minorEastAsia" w:cs="Times New Roman"/>
          <w:szCs w:val="24"/>
          <w:vertAlign w:val="superscript"/>
          <w:lang w:val="en-CA"/>
        </w:rPr>
        <w:t>-1</w:t>
      </w:r>
      <w:r w:rsidR="00742298">
        <w:rPr>
          <w:rFonts w:eastAsiaTheme="minorEastAsia" w:cs="Times New Roman"/>
          <w:szCs w:val="24"/>
          <w:vertAlign w:val="superscript"/>
          <w:lang w:val="en-CA"/>
        </w:rPr>
        <w:t xml:space="preserve"> </w:t>
      </w:r>
      <w:r w:rsidR="00742298">
        <w:rPr>
          <w:rFonts w:eastAsiaTheme="minorEastAsia" w:cs="Times New Roman"/>
          <w:szCs w:val="24"/>
          <w:lang w:val="en-CA"/>
        </w:rPr>
        <w:t xml:space="preserve"> and </w:t>
      </w:r>
      <m:oMath>
        <m:sSub>
          <m:sSubPr>
            <m:ctrlPr>
              <w:rPr>
                <w:rFonts w:ascii="Cambria Math" w:hAnsi="Cambria Math" w:cs="Times New Roman"/>
                <w:i/>
                <w:szCs w:val="24"/>
                <w:lang w:val="en-CA"/>
              </w:rPr>
            </m:ctrlPr>
          </m:sSubPr>
          <m:e>
            <m:r>
              <w:rPr>
                <w:rFonts w:ascii="Cambria Math" w:hAnsi="Cambria Math" w:cs="Times New Roman"/>
                <w:szCs w:val="24"/>
                <w:lang w:val="en-CA"/>
              </w:rPr>
              <m:t>a</m:t>
            </m:r>
          </m:e>
          <m:sub>
            <m:r>
              <w:rPr>
                <w:rFonts w:ascii="Cambria Math" w:hAnsi="Cambria Math" w:cs="Times New Roman"/>
                <w:szCs w:val="24"/>
                <w:lang w:val="en-CA"/>
              </w:rPr>
              <m:t>cdom</m:t>
            </m:r>
          </m:sub>
        </m:sSub>
        <m:d>
          <m:dPr>
            <m:ctrlPr>
              <w:rPr>
                <w:rFonts w:ascii="Cambria Math" w:hAnsi="Cambria Math" w:cs="Times New Roman"/>
                <w:i/>
                <w:szCs w:val="24"/>
                <w:lang w:val="en-CA"/>
              </w:rPr>
            </m:ctrlPr>
          </m:dPr>
          <m:e>
            <m:r>
              <w:rPr>
                <w:rFonts w:ascii="Cambria Math" w:hAnsi="Cambria Math" w:cs="Times New Roman"/>
                <w:szCs w:val="24"/>
                <w:lang w:val="en-CA"/>
              </w:rPr>
              <m:t>443</m:t>
            </m:r>
          </m:e>
        </m:d>
      </m:oMath>
      <w:r w:rsidR="0067787A">
        <w:rPr>
          <w:rFonts w:eastAsiaTheme="minorEastAsia" w:cs="Times New Roman"/>
          <w:szCs w:val="24"/>
          <w:lang w:val="en-CA"/>
        </w:rPr>
        <w:t xml:space="preserve"> equal to 0.02</w:t>
      </w:r>
      <w:r w:rsidR="00742298">
        <w:rPr>
          <w:rFonts w:eastAsiaTheme="minorEastAsia" w:cs="Times New Roman"/>
          <w:szCs w:val="24"/>
          <w:lang w:val="en-CA"/>
        </w:rPr>
        <w:t xml:space="preserve"> m</w:t>
      </w:r>
      <w:r w:rsidR="00742298">
        <w:rPr>
          <w:rFonts w:eastAsiaTheme="minorEastAsia" w:cs="Times New Roman"/>
          <w:szCs w:val="24"/>
          <w:vertAlign w:val="superscript"/>
          <w:lang w:val="en-CA"/>
        </w:rPr>
        <w:t>-1</w:t>
      </w:r>
      <w:r w:rsidR="00912929">
        <w:rPr>
          <w:rFonts w:eastAsiaTheme="minorEastAsia" w:cs="Times New Roman"/>
          <w:szCs w:val="24"/>
          <w:lang w:val="en-CA"/>
        </w:rPr>
        <w:t>,  mean value</w:t>
      </w:r>
      <w:r w:rsidR="00742298">
        <w:rPr>
          <w:rFonts w:eastAsiaTheme="minorEastAsia" w:cs="Times New Roman"/>
          <w:szCs w:val="24"/>
          <w:lang w:val="en-CA"/>
        </w:rPr>
        <w:t>s</w:t>
      </w:r>
      <w:r w:rsidR="00912929">
        <w:rPr>
          <w:rFonts w:eastAsiaTheme="minorEastAsia" w:cs="Times New Roman"/>
          <w:szCs w:val="24"/>
          <w:lang w:val="en-CA"/>
        </w:rPr>
        <w:t xml:space="preserve"> found </w:t>
      </w:r>
      <w:r w:rsidR="00742298">
        <w:rPr>
          <w:rFonts w:eastAsiaTheme="minorEastAsia" w:cs="Times New Roman"/>
          <w:szCs w:val="24"/>
          <w:lang w:val="en-CA"/>
        </w:rPr>
        <w:t>in the North Atlantic (</w:t>
      </w:r>
      <w:proofErr w:type="spellStart"/>
      <w:r w:rsidR="00742298">
        <w:rPr>
          <w:rFonts w:eastAsiaTheme="minorEastAsia" w:cs="Times New Roman"/>
          <w:szCs w:val="24"/>
          <w:lang w:val="en-CA"/>
        </w:rPr>
        <w:t>Babin</w:t>
      </w:r>
      <w:proofErr w:type="spellEnd"/>
      <w:r w:rsidR="00742298">
        <w:rPr>
          <w:rFonts w:eastAsiaTheme="minorEastAsia" w:cs="Times New Roman"/>
          <w:szCs w:val="24"/>
          <w:lang w:val="en-CA"/>
        </w:rPr>
        <w:t xml:space="preserve"> et al., 2003). For the sake of simplicity we have set </w:t>
      </w:r>
      <m:oMath>
        <m:sSub>
          <m:sSubPr>
            <m:ctrlPr>
              <w:rPr>
                <w:rFonts w:ascii="Cambria Math" w:hAnsi="Cambria Math" w:cs="Times New Roman"/>
                <w:i/>
                <w:szCs w:val="24"/>
                <w:lang w:val="en-CA"/>
              </w:rPr>
            </m:ctrlPr>
          </m:sSubPr>
          <m:e>
            <m:r>
              <w:rPr>
                <w:rFonts w:ascii="Cambria Math" w:hAnsi="Cambria Math" w:cs="Times New Roman"/>
                <w:szCs w:val="24"/>
                <w:lang w:val="en-CA"/>
              </w:rPr>
              <m:t>a</m:t>
            </m:r>
          </m:e>
          <m:sub>
            <m:r>
              <w:rPr>
                <w:rFonts w:ascii="Cambria Math" w:hAnsi="Cambria Math" w:cs="Times New Roman"/>
                <w:szCs w:val="24"/>
                <w:lang w:val="en-CA"/>
              </w:rPr>
              <m:t>nap</m:t>
            </m:r>
          </m:sub>
        </m:sSub>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=0</m:t>
        </m:r>
      </m:oMath>
      <w:r w:rsidR="00742298">
        <w:rPr>
          <w:rFonts w:eastAsiaTheme="minorEastAsia" w:cs="Times New Roman"/>
          <w:szCs w:val="24"/>
          <w:lang w:val="en-CA"/>
        </w:rPr>
        <w:t xml:space="preserve">.  </w:t>
      </w:r>
      <w:r w:rsidR="00227AD0">
        <w:rPr>
          <w:rFonts w:eastAsiaTheme="minorEastAsia" w:cs="Times New Roman"/>
          <w:szCs w:val="24"/>
          <w:lang w:val="en-CA"/>
        </w:rPr>
        <w:t>We also fixed the chlorophyll-a concentration</w:t>
      </w:r>
      <w:r w:rsidR="00443358">
        <w:rPr>
          <w:rFonts w:eastAsiaTheme="minorEastAsia" w:cs="Times New Roman"/>
          <w:szCs w:val="24"/>
          <w:lang w:val="en-CA"/>
        </w:rPr>
        <w:t xml:space="preserve">, </w:t>
      </w:r>
      <w:proofErr w:type="spellStart"/>
      <w:r w:rsidR="00E803A0" w:rsidRPr="0058488A">
        <w:rPr>
          <w:rFonts w:eastAsiaTheme="minorEastAsia" w:cs="Times New Roman"/>
          <w:i/>
          <w:szCs w:val="24"/>
          <w:lang w:val="en-CA"/>
        </w:rPr>
        <w:t>Chla</w:t>
      </w:r>
      <w:proofErr w:type="spellEnd"/>
      <w:r w:rsidR="00E803A0">
        <w:rPr>
          <w:rFonts w:eastAsiaTheme="minorEastAsia" w:cs="Times New Roman"/>
          <w:szCs w:val="24"/>
          <w:lang w:val="en-CA"/>
        </w:rPr>
        <w:t>,</w:t>
      </w:r>
      <w:r w:rsidR="00227AD0">
        <w:rPr>
          <w:rFonts w:eastAsiaTheme="minorEastAsia" w:cs="Times New Roman"/>
          <w:szCs w:val="24"/>
          <w:lang w:val="en-CA"/>
        </w:rPr>
        <w:t xml:space="preserve"> from other phytoplankton to 0.6 mg m</w:t>
      </w:r>
      <w:r w:rsidR="00227AD0" w:rsidRPr="00BA4AED">
        <w:rPr>
          <w:rFonts w:eastAsiaTheme="minorEastAsia" w:cs="Times New Roman"/>
          <w:szCs w:val="24"/>
          <w:vertAlign w:val="superscript"/>
          <w:lang w:val="en-CA"/>
        </w:rPr>
        <w:t>-3</w:t>
      </w:r>
      <w:r w:rsidR="0067787A">
        <w:rPr>
          <w:rFonts w:eastAsiaTheme="minorEastAsia" w:cs="Times New Roman"/>
          <w:szCs w:val="24"/>
          <w:lang w:val="en-CA"/>
        </w:rPr>
        <w:t xml:space="preserve">, an </w:t>
      </w:r>
      <w:r w:rsidR="0067787A">
        <w:rPr>
          <w:rFonts w:eastAsia="Times New Roman" w:cs="Times New Roman"/>
          <w:szCs w:val="24"/>
          <w:lang w:val="en-GB" w:eastAsia="en-GB"/>
        </w:rPr>
        <w:t>average value</w:t>
      </w:r>
      <w:r w:rsidR="00227AD0">
        <w:rPr>
          <w:rFonts w:eastAsia="Times New Roman" w:cs="Times New Roman"/>
          <w:szCs w:val="24"/>
          <w:lang w:val="en-GB" w:eastAsia="en-GB"/>
        </w:rPr>
        <w:t xml:space="preserve"> for the Atlantic (</w:t>
      </w:r>
      <w:proofErr w:type="spellStart"/>
      <w:r w:rsidR="00227AD0">
        <w:rPr>
          <w:rFonts w:eastAsia="Times New Roman" w:cs="Times New Roman"/>
          <w:szCs w:val="24"/>
          <w:lang w:val="en-GB" w:eastAsia="en-GB"/>
        </w:rPr>
        <w:t>Babin</w:t>
      </w:r>
      <w:proofErr w:type="spellEnd"/>
      <w:r w:rsidR="00227AD0">
        <w:rPr>
          <w:rFonts w:eastAsia="Times New Roman" w:cs="Times New Roman"/>
          <w:szCs w:val="24"/>
          <w:lang w:val="en-GB" w:eastAsia="en-GB"/>
        </w:rPr>
        <w:t xml:space="preserve"> et al., 2003)</w:t>
      </w:r>
      <w:r w:rsidR="00E02C5C">
        <w:rPr>
          <w:rFonts w:eastAsiaTheme="minorEastAsia" w:cs="Times New Roman"/>
          <w:szCs w:val="24"/>
          <w:lang w:val="en-CA"/>
        </w:rPr>
        <w:t>. We used</w:t>
      </w:r>
      <w:r w:rsidRPr="00AB1844">
        <w:rPr>
          <w:rFonts w:eastAsiaTheme="minorEastAsia" w:cs="Times New Roman"/>
          <w:szCs w:val="24"/>
          <w:lang w:val="en-CA"/>
        </w:rPr>
        <w:t xml:space="preserve"> </w:t>
      </w:r>
      <w:r w:rsidR="00603AB9">
        <w:rPr>
          <w:rFonts w:eastAsiaTheme="minorEastAsia" w:cs="Times New Roman"/>
          <w:szCs w:val="24"/>
          <w:lang w:val="en-CA"/>
        </w:rPr>
        <w:t>the</w:t>
      </w:r>
      <w:r w:rsidRPr="00AB1844">
        <w:rPr>
          <w:rFonts w:eastAsiaTheme="minorEastAsia" w:cs="Times New Roman"/>
          <w:szCs w:val="24"/>
          <w:lang w:val="en-CA"/>
        </w:rPr>
        <w:t xml:space="preserve"> </w:t>
      </w:r>
      <w:r w:rsidR="00064B69">
        <w:rPr>
          <w:rFonts w:eastAsiaTheme="minorEastAsia" w:cs="Times New Roman"/>
          <w:szCs w:val="24"/>
          <w:lang w:val="en-CA"/>
        </w:rPr>
        <w:t>C</w:t>
      </w:r>
      <w:r w:rsidRPr="00AB1844">
        <w:rPr>
          <w:rFonts w:eastAsiaTheme="minorEastAsia" w:cs="Times New Roman"/>
          <w:szCs w:val="24"/>
          <w:lang w:val="en-CA"/>
        </w:rPr>
        <w:t xml:space="preserve">hlorophyll-a specific absorption </w:t>
      </w:r>
      <w:r w:rsidR="00064B69">
        <w:rPr>
          <w:rFonts w:eastAsiaTheme="minorEastAsia" w:cs="Times New Roman"/>
          <w:szCs w:val="24"/>
          <w:lang w:val="en-CA"/>
        </w:rPr>
        <w:t xml:space="preserve">coefficient </w:t>
      </w:r>
      <w:r w:rsidRPr="00AB1844">
        <w:rPr>
          <w:rFonts w:eastAsiaTheme="minorEastAsia" w:cs="Times New Roman"/>
          <w:szCs w:val="24"/>
          <w:lang w:val="en-CA"/>
        </w:rPr>
        <w:t xml:space="preserve">for phytoplankton </w:t>
      </w:r>
      <w:r w:rsidR="00E02C5C">
        <w:rPr>
          <w:rFonts w:eastAsiaTheme="minorEastAsia" w:cs="Times New Roman"/>
          <w:szCs w:val="24"/>
          <w:lang w:val="en-CA"/>
        </w:rPr>
        <w:t xml:space="preserve">of the following mathematical form </w:t>
      </w:r>
      <w:r w:rsidR="00E02C5C">
        <w:rPr>
          <w:rFonts w:eastAsiaTheme="minorEastAsia" w:cs="Times New Roman"/>
          <w:szCs w:val="24"/>
          <w:lang w:val="en-CA"/>
        </w:rPr>
        <w:fldChar w:fldCharType="begin" w:fldLock="1"/>
      </w:r>
      <w:r w:rsidR="00E02C5C">
        <w:rPr>
          <w:rFonts w:eastAsiaTheme="minorEastAsia" w:cs="Times New Roman"/>
          <w:szCs w:val="24"/>
          <w:lang w:val="en-CA"/>
        </w:rPr>
        <w:instrText>ADDIN CSL_CITATION { "citationItems" : [ { "id" : "ITEM-1", "itemData" : { "DOI" : "10.1029/95JC00463", "ISSN" : "0148-0227", "author" : [ { "dropping-particle" : "", "family" : "Bricaud", "given" : "Annick", "non-dropping-particle" : "", "parse-names" : false, "suffix" : "" }, { "dropping-particle" : "", "family" : "Babin", "given" : "Marcel", "non-dropping-particle" : "", "parse-names" : false, "suffix" : "" }, { "dropping-particle" : "", "family" : "Morel", "given" : "Andr\u00e9", "non-dropping-particle" : "", "parse-names" : false, "suffix" : "" }, { "dropping-particle" : "", "family" : "Claustre", "given" : "Herv\u00e9", "non-dropping-particle" : "", "parse-names" : false, "suffix" : "" } ], "container-title" : "Journal of Geophysical Research", "id" : "ITEM-1", "issue" : "C7", "issued" : { "date-parts" : [ [ "1995", "7", "15" ] ] }, "page" : "13321", "title" : "Variability in the chlorophyll-specific absorption coefficients of natural phytoplankton: Analysis and parameterization", "type" : "article-journal", "volume" : "100" }, "uris" : [ "http://www.mendeley.com/documents/?uuid=c838ebdf-0176-3f15-b328-474f806cce48" ] } ], "mendeley" : { "formattedCitation" : "(Bricaud et al., 1995)", "plainTextFormattedCitation" : "(Bricaud et al., 1995)", "previouslyFormattedCitation" : "(Bricaud et al., 1995)" }, "properties" : {  }, "schema" : "https://github.com/citation-style-language/schema/raw/master/csl-citation.json" }</w:instrText>
      </w:r>
      <w:r w:rsidR="00E02C5C">
        <w:rPr>
          <w:rFonts w:eastAsiaTheme="minorEastAsia" w:cs="Times New Roman"/>
          <w:szCs w:val="24"/>
          <w:lang w:val="en-CA"/>
        </w:rPr>
        <w:fldChar w:fldCharType="separate"/>
      </w:r>
      <w:r w:rsidR="00E02C5C" w:rsidRPr="00E02C5C">
        <w:rPr>
          <w:rFonts w:eastAsiaTheme="minorEastAsia" w:cs="Times New Roman"/>
          <w:noProof/>
          <w:szCs w:val="24"/>
          <w:lang w:val="en-CA"/>
        </w:rPr>
        <w:t>(Bricaud et al., 1995)</w:t>
      </w:r>
      <w:r w:rsidR="00E02C5C">
        <w:rPr>
          <w:rFonts w:eastAsiaTheme="minorEastAsia" w:cs="Times New Roman"/>
          <w:szCs w:val="24"/>
          <w:lang w:val="en-CA"/>
        </w:rPr>
        <w:fldChar w:fldCharType="end"/>
      </w:r>
      <w:r w:rsidR="00E02C5C">
        <w:rPr>
          <w:rFonts w:eastAsiaTheme="minorEastAsia" w:cs="Times New Roman"/>
          <w:szCs w:val="24"/>
          <w:lang w:val="en-CA"/>
        </w:rPr>
        <w:t xml:space="preserve">: </w:t>
      </w:r>
    </w:p>
    <w:p w14:paraId="54C96899" w14:textId="36D64D6E" w:rsidR="00E02C5C" w:rsidRPr="00D97756" w:rsidRDefault="00D8381E" w:rsidP="00E02C5C">
      <w:pPr>
        <w:jc w:val="both"/>
        <w:rPr>
          <w:rFonts w:eastAsiaTheme="minorEastAsia" w:cs="Times New Roman"/>
          <w:vanish/>
          <w:szCs w:val="24"/>
          <w:lang w:val="en-CA"/>
          <w:specVanish/>
        </w:rPr>
      </w:pPr>
      <m:oMathPara>
        <m:oMath>
          <m:sSubSup>
            <m:sSubSupPr>
              <m:ctrlPr>
                <w:rPr>
                  <w:rFonts w:ascii="Cambria Math" w:hAnsi="Cambria Math" w:cs="Times New Roman"/>
                  <w:i/>
                  <w:szCs w:val="24"/>
                  <w:lang w:val="en-CA"/>
                </w:rPr>
              </m:ctrlPr>
            </m:sSubSupPr>
            <m:e>
              <m:r>
                <w:rPr>
                  <w:rFonts w:ascii="Cambria Math" w:hAnsi="Cambria Math" w:cs="Times New Roman"/>
                  <w:szCs w:val="24"/>
                  <w:lang w:val="en-CA"/>
                </w:rPr>
                <m:t>a</m:t>
              </m:r>
            </m:e>
            <m:sub>
              <m:r>
                <w:rPr>
                  <w:rFonts w:ascii="Cambria Math" w:hAnsi="Cambria Math" w:cs="Times New Roman"/>
                  <w:szCs w:val="24"/>
                  <w:lang w:val="en-CA"/>
                </w:rPr>
                <m:t>ph</m:t>
              </m:r>
            </m:sub>
            <m:sup>
              <m:r>
                <w:rPr>
                  <w:rFonts w:ascii="Cambria Math" w:hAnsi="Cambria Math" w:cs="Times New Roman"/>
                  <w:szCs w:val="24"/>
                  <w:lang w:val="en-CA"/>
                </w:rPr>
                <m:t>*</m:t>
              </m:r>
            </m:sup>
          </m:sSubSup>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=A</m:t>
          </m:r>
          <m:d>
            <m:dPr>
              <m:ctrlPr>
                <w:rPr>
                  <w:rFonts w:ascii="Cambria Math" w:hAnsi="Cambria Math" w:cs="Times New Roman"/>
                  <w:i/>
                  <w:szCs w:val="24"/>
                  <w:lang w:val="en-CA"/>
                </w:rPr>
              </m:ctrlPr>
            </m:dPr>
            <m:e>
              <m:r>
                <w:rPr>
                  <w:rFonts w:ascii="Cambria Math" w:hAnsi="Cambria Math" w:cs="Times New Roman"/>
                  <w:szCs w:val="24"/>
                  <w:lang w:val="en-CA"/>
                </w:rPr>
                <m:t>λ</m:t>
              </m:r>
            </m:e>
          </m:d>
          <m:r>
            <w:rPr>
              <w:rFonts w:ascii="Cambria Math" w:hAnsi="Cambria Math" w:cs="Times New Roman"/>
              <w:szCs w:val="24"/>
              <w:lang w:val="en-CA"/>
            </w:rPr>
            <m:t xml:space="preserve"> </m:t>
          </m:r>
          <m:sSup>
            <m:sSupPr>
              <m:ctrlPr>
                <w:rPr>
                  <w:rFonts w:ascii="Cambria Math" w:hAnsi="Cambria Math" w:cs="Times New Roman"/>
                  <w:i/>
                  <w:szCs w:val="24"/>
                  <w:lang w:val="en-CA"/>
                </w:rPr>
              </m:ctrlPr>
            </m:sSupPr>
            <m:e>
              <m:r>
                <w:rPr>
                  <w:rFonts w:ascii="Cambria Math" w:hAnsi="Cambria Math" w:cs="Times New Roman"/>
                  <w:szCs w:val="24"/>
                  <w:lang w:val="en-CA"/>
                </w:rPr>
                <m:t>Chla</m:t>
              </m:r>
            </m:e>
            <m:sup>
              <m:r>
                <w:rPr>
                  <w:rFonts w:ascii="Cambria Math" w:hAnsi="Cambria Math" w:cs="Times New Roman"/>
                  <w:szCs w:val="24"/>
                  <w:lang w:val="en-CA"/>
                </w:rPr>
                <m:t>-B</m:t>
              </m:r>
              <m:d>
                <m:dPr>
                  <m:ctrlPr>
                    <w:rPr>
                      <w:rFonts w:ascii="Cambria Math" w:hAnsi="Cambria Math" w:cs="Times New Roman"/>
                      <w:i/>
                      <w:szCs w:val="24"/>
                      <w:lang w:val="en-CA"/>
                    </w:rPr>
                  </m:ctrlPr>
                </m:dPr>
                <m:e>
                  <m:r>
                    <w:rPr>
                      <w:rFonts w:ascii="Cambria Math" w:hAnsi="Cambria Math" w:cs="Times New Roman"/>
                      <w:szCs w:val="24"/>
                      <w:lang w:val="en-CA"/>
                    </w:rPr>
                    <m:t>λ</m:t>
                  </m:r>
                </m:e>
              </m:d>
            </m:sup>
          </m:sSup>
        </m:oMath>
      </m:oMathPara>
    </w:p>
    <w:p w14:paraId="47830759" w14:textId="13E41732" w:rsidR="00E02C5C" w:rsidRDefault="00E02C5C" w:rsidP="00912929">
      <w:pPr>
        <w:jc w:val="both"/>
        <w:rPr>
          <w:rFonts w:eastAsiaTheme="minorEastAsia" w:cs="Times New Roman"/>
          <w:szCs w:val="24"/>
          <w:lang w:val="en-CA"/>
        </w:rPr>
      </w:pPr>
      <w:r>
        <w:rPr>
          <w:rFonts w:eastAsiaTheme="minorEastAsia" w:cs="Times New Roman"/>
          <w:szCs w:val="24"/>
          <w:lang w:val="en-CA"/>
        </w:rPr>
        <w:t xml:space="preserve">                                      (S</w:t>
      </w:r>
      <w:r w:rsidR="00443358">
        <w:rPr>
          <w:rFonts w:eastAsiaTheme="minorEastAsia" w:cs="Times New Roman"/>
          <w:szCs w:val="24"/>
          <w:lang w:val="en-CA"/>
        </w:rPr>
        <w:t>51)</w:t>
      </w:r>
    </w:p>
    <w:p w14:paraId="282C4B23" w14:textId="1454DC95" w:rsidR="00FB01E6" w:rsidRDefault="001C0D86" w:rsidP="0058488A">
      <w:pPr>
        <w:jc w:val="both"/>
      </w:pPr>
      <w:r>
        <w:rPr>
          <w:rFonts w:eastAsiaTheme="minorEastAsia" w:cs="Times New Roman"/>
          <w:szCs w:val="24"/>
          <w:lang w:val="en-CA"/>
        </w:rPr>
        <w:t xml:space="preserve">where </w:t>
      </w:r>
      <m:oMath>
        <m:r>
          <w:rPr>
            <w:rFonts w:ascii="Cambria Math" w:hAnsi="Cambria Math" w:cs="Times New Roman"/>
            <w:szCs w:val="24"/>
            <w:lang w:val="en-CA"/>
          </w:rPr>
          <m:t>A</m:t>
        </m:r>
        <m:d>
          <m:dPr>
            <m:ctrlPr>
              <w:rPr>
                <w:rFonts w:ascii="Cambria Math" w:hAnsi="Cambria Math" w:cs="Times New Roman"/>
                <w:i/>
                <w:szCs w:val="24"/>
                <w:lang w:val="en-CA"/>
              </w:rPr>
            </m:ctrlPr>
          </m:dPr>
          <m:e>
            <m:r>
              <w:rPr>
                <w:rFonts w:ascii="Cambria Math" w:hAnsi="Cambria Math" w:cs="Times New Roman"/>
                <w:szCs w:val="24"/>
                <w:lang w:val="en-CA"/>
              </w:rPr>
              <m:t>λ</m:t>
            </m:r>
          </m:e>
        </m:d>
      </m:oMath>
      <w:r>
        <w:rPr>
          <w:rFonts w:eastAsiaTheme="minorEastAsia" w:cs="Times New Roman"/>
          <w:szCs w:val="24"/>
          <w:lang w:val="en-CA"/>
        </w:rPr>
        <w:t xml:space="preserve"> and </w:t>
      </w:r>
      <m:oMath>
        <m:r>
          <w:rPr>
            <w:rFonts w:ascii="Cambria Math" w:hAnsi="Cambria Math" w:cs="Times New Roman"/>
            <w:szCs w:val="24"/>
            <w:lang w:val="en-CA"/>
          </w:rPr>
          <m:t>B</m:t>
        </m:r>
        <m:d>
          <m:dPr>
            <m:ctrlPr>
              <w:rPr>
                <w:rFonts w:ascii="Cambria Math" w:hAnsi="Cambria Math" w:cs="Times New Roman"/>
                <w:i/>
                <w:szCs w:val="24"/>
                <w:lang w:val="en-CA"/>
              </w:rPr>
            </m:ctrlPr>
          </m:dPr>
          <m:e>
            <m:r>
              <w:rPr>
                <w:rFonts w:ascii="Cambria Math" w:hAnsi="Cambria Math" w:cs="Times New Roman"/>
                <w:szCs w:val="24"/>
                <w:lang w:val="en-CA"/>
              </w:rPr>
              <m:t>λ</m:t>
            </m:r>
          </m:e>
        </m:d>
      </m:oMath>
      <w:r>
        <w:rPr>
          <w:rFonts w:eastAsiaTheme="minorEastAsia" w:cs="Times New Roman"/>
          <w:szCs w:val="24"/>
          <w:lang w:val="en-CA"/>
        </w:rPr>
        <w:t xml:space="preserve"> are positive, wavelength-dependent parameters given in Table 2 of  </w:t>
      </w:r>
      <w:r>
        <w:rPr>
          <w:rFonts w:eastAsiaTheme="minorEastAsia" w:cs="Times New Roman"/>
          <w:szCs w:val="24"/>
          <w:lang w:val="en-CA"/>
        </w:rPr>
        <w:fldChar w:fldCharType="begin" w:fldLock="1"/>
      </w:r>
      <w:r>
        <w:rPr>
          <w:rFonts w:eastAsiaTheme="minorEastAsia" w:cs="Times New Roman"/>
          <w:szCs w:val="24"/>
          <w:lang w:val="en-CA"/>
        </w:rPr>
        <w:instrText>ADDIN CSL_CITATION { "citationItems" : [ { "id" : "ITEM-1", "itemData" : { "DOI" : "10.1029/95JC00463", "ISSN" : "0148-0227", "author" : [ { "dropping-particle" : "", "family" : "Bricaud", "given" : "Annick", "non-dropping-particle" : "", "parse-names" : false, "suffix" : "" }, { "dropping-particle" : "", "family" : "Babin", "given" : "Marcel", "non-dropping-particle" : "", "parse-names" : false, "suffix" : "" }, { "dropping-particle" : "", "family" : "Morel", "given" : "Andr\u00e9", "non-dropping-particle" : "", "parse-names" : false, "suffix" : "" }, { "dropping-particle" : "", "family" : "Claustre", "given" : "Herv\u00e9", "non-dropping-particle" : "", "parse-names" : false, "suffix" : "" } ], "container-title" : "Journal of Geophysical Research", "id" : "ITEM-1", "issue" : "C7", "issued" : { "date-parts" : [ [ "1995", "7", "15" ] ] }, "page" : "13321", "title" : "Variability in the chlorophyll-specific absorption coefficients of natural phytoplankton: Analysis and parameterization", "type" : "article-journal", "volume" : "100" }, "uris" : [ "http://www.mendeley.com/documents/?uuid=c838ebdf-0176-3f15-b328-474f806cce48" ] } ], "mendeley" : { "formattedCitation" : "(Bricaud et al., 1995)", "plainTextFormattedCitation" : "(Bricaud et al., 1995)", "previouslyFormattedCitation" : "(Bricaud et al., 1995)" }, "properties" : {  }, "schema" : "https://github.com/citation-style-language/schema/raw/master/csl-citation.json" }</w:instrText>
      </w:r>
      <w:r>
        <w:rPr>
          <w:rFonts w:eastAsiaTheme="minorEastAsia" w:cs="Times New Roman"/>
          <w:szCs w:val="24"/>
          <w:lang w:val="en-CA"/>
        </w:rPr>
        <w:fldChar w:fldCharType="separate"/>
      </w:r>
      <w:r w:rsidRPr="00E02C5C">
        <w:rPr>
          <w:rFonts w:eastAsiaTheme="minorEastAsia" w:cs="Times New Roman"/>
          <w:noProof/>
          <w:szCs w:val="24"/>
          <w:lang w:val="en-CA"/>
        </w:rPr>
        <w:t>(Bricaud et al., 1995)</w:t>
      </w:r>
      <w:r>
        <w:rPr>
          <w:rFonts w:eastAsiaTheme="minorEastAsia" w:cs="Times New Roman"/>
          <w:szCs w:val="24"/>
          <w:lang w:val="en-CA"/>
        </w:rPr>
        <w:fldChar w:fldCharType="end"/>
      </w:r>
      <w:r>
        <w:rPr>
          <w:rFonts w:eastAsiaTheme="minorEastAsia" w:cs="Times New Roman"/>
          <w:szCs w:val="24"/>
          <w:lang w:val="en-CA"/>
        </w:rPr>
        <w:t xml:space="preserve">. </w:t>
      </w:r>
      <w:r w:rsidR="00C41B7A">
        <w:rPr>
          <w:rFonts w:eastAsiaTheme="minorEastAsia" w:cs="Times New Roman"/>
          <w:szCs w:val="24"/>
          <w:lang w:val="en-CA"/>
        </w:rPr>
        <w:t xml:space="preserve">This gives the </w:t>
      </w:r>
      <m:oMath>
        <m:sSubSup>
          <m:sSubSupPr>
            <m:ctrlPr>
              <w:rPr>
                <w:rFonts w:ascii="Cambria Math" w:hAnsi="Cambria Math" w:cs="Times New Roman"/>
                <w:i/>
                <w:szCs w:val="24"/>
                <w:lang w:val="en-CA"/>
              </w:rPr>
            </m:ctrlPr>
          </m:sSubSupPr>
          <m:e>
            <m:r>
              <w:rPr>
                <w:rFonts w:ascii="Cambria Math" w:hAnsi="Cambria Math" w:cs="Times New Roman"/>
                <w:szCs w:val="24"/>
                <w:lang w:val="en-CA"/>
              </w:rPr>
              <m:t>a</m:t>
            </m:r>
          </m:e>
          <m:sub>
            <m:r>
              <w:rPr>
                <w:rFonts w:ascii="Cambria Math" w:hAnsi="Cambria Math" w:cs="Times New Roman"/>
                <w:szCs w:val="24"/>
                <w:lang w:val="en-CA"/>
              </w:rPr>
              <m:t>ph</m:t>
            </m:r>
          </m:sub>
          <m:sup>
            <m:r>
              <w:rPr>
                <w:rFonts w:ascii="Cambria Math" w:hAnsi="Cambria Math" w:cs="Times New Roman"/>
                <w:szCs w:val="24"/>
                <w:lang w:val="en-CA"/>
              </w:rPr>
              <m:t>*</m:t>
            </m:r>
          </m:sup>
        </m:sSubSup>
        <m:d>
          <m:dPr>
            <m:ctrlPr>
              <w:rPr>
                <w:rFonts w:ascii="Cambria Math" w:hAnsi="Cambria Math" w:cs="Times New Roman"/>
                <w:i/>
                <w:szCs w:val="24"/>
                <w:lang w:val="en-CA"/>
              </w:rPr>
            </m:ctrlPr>
          </m:dPr>
          <m:e>
            <m:r>
              <w:rPr>
                <w:rFonts w:ascii="Cambria Math" w:hAnsi="Cambria Math" w:cs="Times New Roman"/>
                <w:szCs w:val="24"/>
                <w:lang w:val="en-CA"/>
              </w:rPr>
              <m:t>λ</m:t>
            </m:r>
          </m:e>
        </m:d>
      </m:oMath>
      <w:r w:rsidR="00C41B7A">
        <w:rPr>
          <w:rFonts w:eastAsiaTheme="minorEastAsia" w:cs="Times New Roman"/>
          <w:szCs w:val="24"/>
          <w:lang w:val="en-CA"/>
        </w:rPr>
        <w:t xml:space="preserve"> spectrum shown in Supplementary Figure S5 for </w:t>
      </w:r>
      <w:proofErr w:type="spellStart"/>
      <w:r w:rsidR="00C41B7A" w:rsidRPr="00FA126D">
        <w:rPr>
          <w:rFonts w:eastAsiaTheme="minorEastAsia" w:cs="Times New Roman"/>
          <w:i/>
          <w:szCs w:val="24"/>
          <w:lang w:val="en-CA"/>
        </w:rPr>
        <w:t>Chla</w:t>
      </w:r>
      <w:proofErr w:type="spellEnd"/>
      <w:r w:rsidR="002F6E64">
        <w:rPr>
          <w:rFonts w:eastAsiaTheme="minorEastAsia" w:cs="Times New Roman"/>
          <w:i/>
          <w:szCs w:val="24"/>
          <w:lang w:val="en-CA"/>
        </w:rPr>
        <w:t xml:space="preserve"> </w:t>
      </w:r>
      <w:r w:rsidR="00C41B7A" w:rsidRPr="0058488A">
        <w:rPr>
          <w:rFonts w:eastAsiaTheme="minorEastAsia" w:cs="Times New Roman"/>
          <w:szCs w:val="24"/>
          <w:lang w:val="en-CA"/>
        </w:rPr>
        <w:t>= 1 mg m</w:t>
      </w:r>
      <w:r w:rsidR="00C41B7A" w:rsidRPr="0058488A">
        <w:rPr>
          <w:rFonts w:eastAsiaTheme="minorEastAsia" w:cs="Times New Roman"/>
          <w:szCs w:val="24"/>
          <w:vertAlign w:val="superscript"/>
          <w:lang w:val="en-CA"/>
        </w:rPr>
        <w:t>-3</w:t>
      </w:r>
      <w:r w:rsidR="00C41B7A" w:rsidRPr="0058488A">
        <w:rPr>
          <w:rFonts w:eastAsiaTheme="minorEastAsia" w:cs="Times New Roman"/>
          <w:szCs w:val="24"/>
          <w:lang w:val="en-CA"/>
        </w:rPr>
        <w:t>.</w:t>
      </w:r>
      <w:r w:rsidR="00C41B7A">
        <w:rPr>
          <w:rFonts w:eastAsiaTheme="minorEastAsia" w:cs="Times New Roman"/>
          <w:i/>
          <w:szCs w:val="24"/>
          <w:lang w:val="en-CA"/>
        </w:rPr>
        <w:t xml:space="preserve"> </w:t>
      </w:r>
    </w:p>
    <w:p w14:paraId="70A9CC6E" w14:textId="77777777" w:rsidR="00DA22C3" w:rsidRDefault="00DA22C3" w:rsidP="00DA22C3">
      <w:pPr>
        <w:pStyle w:val="Titre1"/>
      </w:pPr>
      <w:r w:rsidRPr="0001436A">
        <w:t>Supplementary</w:t>
      </w:r>
      <w:r w:rsidRPr="001549D3">
        <w:t xml:space="preserve"> Figures</w:t>
      </w:r>
    </w:p>
    <w:p w14:paraId="3D14922B" w14:textId="77777777" w:rsidR="00DA22C3" w:rsidRPr="00A445EC" w:rsidRDefault="00DA22C3" w:rsidP="00DA22C3">
      <w:pPr>
        <w:rPr>
          <w:lang w:val="en-CA"/>
        </w:rPr>
      </w:pPr>
    </w:p>
    <w:p w14:paraId="59385F59" w14:textId="77777777" w:rsidR="00DA22C3" w:rsidRPr="00A445EC" w:rsidRDefault="00DA22C3" w:rsidP="00DA22C3">
      <w:pPr>
        <w:jc w:val="center"/>
        <w:rPr>
          <w:lang w:val="en-CA"/>
        </w:rPr>
      </w:pPr>
      <w:r>
        <w:rPr>
          <w:noProof/>
          <w:lang w:val="fr-FR" w:eastAsia="fr-FR"/>
        </w:rPr>
        <w:lastRenderedPageBreak/>
        <w:drawing>
          <wp:anchor distT="0" distB="0" distL="114300" distR="114300" simplePos="0" relativeHeight="251659264" behindDoc="0" locked="0" layoutInCell="1" allowOverlap="1" wp14:anchorId="65F5A923" wp14:editId="1C667DDB">
            <wp:simplePos x="0" y="0"/>
            <wp:positionH relativeFrom="column">
              <wp:posOffset>1359535</wp:posOffset>
            </wp:positionH>
            <wp:positionV relativeFrom="paragraph">
              <wp:posOffset>1270</wp:posOffset>
            </wp:positionV>
            <wp:extent cx="3490595" cy="206184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ellipse-02.jpg"/>
                    <pic:cNvPicPr/>
                  </pic:nvPicPr>
                  <pic:blipFill>
                    <a:blip r:embed="rId10">
                      <a:extLst>
                        <a:ext uri="{28A0092B-C50C-407E-A947-70E740481C1C}">
                          <a14:useLocalDpi xmlns:a14="http://schemas.microsoft.com/office/drawing/2010/main"/>
                        </a:ext>
                      </a:extLst>
                    </a:blip>
                    <a:stretch>
                      <a:fillRect/>
                    </a:stretch>
                  </pic:blipFill>
                  <pic:spPr>
                    <a:xfrm>
                      <a:off x="0" y="0"/>
                      <a:ext cx="3490595" cy="2061845"/>
                    </a:xfrm>
                    <a:prstGeom prst="rect">
                      <a:avLst/>
                    </a:prstGeom>
                  </pic:spPr>
                </pic:pic>
              </a:graphicData>
            </a:graphic>
          </wp:anchor>
        </w:drawing>
      </w:r>
    </w:p>
    <w:p w14:paraId="62AED077" w14:textId="28814980" w:rsidR="00DA22C3" w:rsidRPr="00A445EC" w:rsidRDefault="00DA22C3" w:rsidP="00DA22C3">
      <w:pPr>
        <w:jc w:val="center"/>
        <w:rPr>
          <w:lang w:val="en-CA"/>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D8381E">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FD5904">
        <w:rPr>
          <w:lang w:val="en-CA"/>
        </w:rPr>
        <w:t>Semi-major and semi-minor axes of</w:t>
      </w:r>
      <w:r w:rsidRPr="00A445EC">
        <w:rPr>
          <w:lang w:val="en-CA"/>
        </w:rPr>
        <w:t xml:space="preserve"> </w:t>
      </w:r>
      <w:r w:rsidR="00FD5904">
        <w:rPr>
          <w:lang w:val="en-CA"/>
        </w:rPr>
        <w:t>an</w:t>
      </w:r>
      <w:r w:rsidRPr="00A445EC">
        <w:rPr>
          <w:lang w:val="en-CA"/>
        </w:rPr>
        <w:t xml:space="preserve"> ellipse</w:t>
      </w:r>
      <w:r>
        <w:rPr>
          <w:lang w:val="en-CA"/>
        </w:rPr>
        <w:t xml:space="preserve"> </w:t>
      </w:r>
    </w:p>
    <w:p w14:paraId="67805E16" w14:textId="77777777" w:rsidR="00DA22C3" w:rsidRDefault="00DA22C3" w:rsidP="00DA22C3"/>
    <w:p w14:paraId="42A671AC" w14:textId="77777777" w:rsidR="00DA22C3" w:rsidRPr="00307C7B" w:rsidRDefault="00DA22C3" w:rsidP="00DA22C3">
      <w:pPr>
        <w:jc w:val="center"/>
        <w:rPr>
          <w:rFonts w:eastAsiaTheme="minorEastAsia"/>
        </w:rPr>
      </w:pPr>
      <w:r>
        <w:rPr>
          <w:rFonts w:eastAsiaTheme="minorEastAsia"/>
          <w:noProof/>
          <w:lang w:val="fr-FR" w:eastAsia="fr-FR"/>
        </w:rPr>
        <w:drawing>
          <wp:inline distT="0" distB="0" distL="0" distR="0" wp14:anchorId="22F701BE" wp14:editId="790A9EED">
            <wp:extent cx="5046156" cy="3436348"/>
            <wp:effectExtent l="19050" t="0" r="209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fted-gamma-function-fit-02.jpg"/>
                    <pic:cNvPicPr/>
                  </pic:nvPicPr>
                  <pic:blipFill>
                    <a:blip r:embed="rId11" cstate="print">
                      <a:extLst>
                        <a:ext uri="{28A0092B-C50C-407E-A947-70E740481C1C}">
                          <a14:useLocalDpi xmlns:a14="http://schemas.microsoft.com/office/drawing/2010/main"/>
                        </a:ext>
                      </a:extLst>
                    </a:blip>
                    <a:stretch>
                      <a:fillRect/>
                    </a:stretch>
                  </pic:blipFill>
                  <pic:spPr>
                    <a:xfrm>
                      <a:off x="0" y="0"/>
                      <a:ext cx="5051489" cy="3439980"/>
                    </a:xfrm>
                    <a:prstGeom prst="rect">
                      <a:avLst/>
                    </a:prstGeom>
                  </pic:spPr>
                </pic:pic>
              </a:graphicData>
            </a:graphic>
          </wp:inline>
        </w:drawing>
      </w:r>
    </w:p>
    <w:p w14:paraId="06639ABF" w14:textId="3BBB973C" w:rsidR="00DA22C3" w:rsidRDefault="00875229" w:rsidP="00DA22C3">
      <w:pPr>
        <w:ind w:left="426" w:right="429" w:firstLine="5"/>
        <w:jc w:val="both"/>
        <w:rPr>
          <w:rFonts w:eastAsiaTheme="minorEastAsia"/>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D8381E">
        <w:rPr>
          <w:rFonts w:cs="Times New Roman"/>
          <w:b/>
          <w:noProof/>
          <w:szCs w:val="24"/>
        </w:rPr>
        <w:t>2</w:t>
      </w:r>
      <w:r w:rsidRPr="0001436A">
        <w:rPr>
          <w:rFonts w:cs="Times New Roman"/>
          <w:b/>
          <w:szCs w:val="24"/>
        </w:rPr>
        <w:fldChar w:fldCharType="end"/>
      </w:r>
      <w:r>
        <w:rPr>
          <w:rFonts w:cs="Times New Roman"/>
          <w:b/>
          <w:szCs w:val="24"/>
        </w:rPr>
        <w:t xml:space="preserve">. </w:t>
      </w:r>
      <w:r w:rsidR="00FD5904">
        <w:rPr>
          <w:rFonts w:eastAsiaTheme="minorEastAsia"/>
        </w:rPr>
        <w:t xml:space="preserve"> Overall</w:t>
      </w:r>
      <w:r w:rsidR="00DA22C3">
        <w:rPr>
          <w:rFonts w:eastAsiaTheme="minorEastAsia"/>
        </w:rPr>
        <w:t xml:space="preserve"> error for all the size distributions measured by </w:t>
      </w:r>
      <w:r w:rsidR="0071226F">
        <w:rPr>
          <w:rFonts w:eastAsiaTheme="minorEastAsia"/>
        </w:rPr>
        <w:t xml:space="preserve">Young et al. (2014) </w:t>
      </w:r>
      <w:r w:rsidR="00DA22C3">
        <w:rPr>
          <w:rFonts w:eastAsiaTheme="minorEastAsia"/>
        </w:rPr>
        <w:t xml:space="preserve">as a function of </w:t>
      </w:r>
      <w:r w:rsidR="00FD5904">
        <w:rPr>
          <w:rFonts w:eastAsiaTheme="minorEastAsia"/>
        </w:rPr>
        <w:t>the size parameter</w:t>
      </w:r>
      <w:r w:rsidR="00DA22C3">
        <w:rPr>
          <w:rFonts w:eastAsiaTheme="minorEastAsia"/>
        </w:rPr>
        <w:t xml:space="preserve"> </w:t>
      </w:r>
      <m:oMath>
        <m:r>
          <w:rPr>
            <w:rFonts w:ascii="Cambria Math" w:eastAsiaTheme="minorEastAsia" w:hAnsi="Cambria Math"/>
          </w:rPr>
          <m:t>m</m:t>
        </m:r>
      </m:oMath>
      <w:r w:rsidR="00DA22C3">
        <w:rPr>
          <w:rFonts w:eastAsiaTheme="minorEastAsia"/>
        </w:rPr>
        <w:t xml:space="preserve"> for different values of </w:t>
      </w:r>
      <m:oMath>
        <m:r>
          <w:rPr>
            <w:rFonts w:ascii="Cambria Math" w:eastAsiaTheme="minorEastAsia" w:hAnsi="Cambria Math"/>
          </w:rPr>
          <m:t>ν</m:t>
        </m:r>
      </m:oMath>
      <w:r w:rsidR="00DA22C3">
        <w:rPr>
          <w:rFonts w:eastAsiaTheme="minorEastAsia"/>
        </w:rPr>
        <w:t xml:space="preserve"> for the generalized shifted gamma distribution. The 2,2 case above is clearly in a sweet spot of maximum effectiveness for minimum complexity when one accounts for the expected variability of the sample of results from </w:t>
      </w:r>
      <w:r w:rsidR="0071226F">
        <w:rPr>
          <w:rFonts w:eastAsiaTheme="minorEastAsia"/>
        </w:rPr>
        <w:t>Young et al. (2014)</w:t>
      </w:r>
      <w:r w:rsidR="00DA22C3">
        <w:rPr>
          <w:rFonts w:eastAsiaTheme="minorEastAsia"/>
        </w:rPr>
        <w:t>.</w:t>
      </w:r>
    </w:p>
    <w:p w14:paraId="36343AE6" w14:textId="77777777" w:rsidR="00DA22C3" w:rsidRDefault="00DA22C3" w:rsidP="00DA22C3">
      <w:pPr>
        <w:ind w:left="426" w:right="429" w:firstLine="5"/>
        <w:jc w:val="both"/>
        <w:rPr>
          <w:rFonts w:eastAsiaTheme="minorEastAsia"/>
        </w:rPr>
      </w:pPr>
    </w:p>
    <w:p w14:paraId="0CC45529" w14:textId="77777777" w:rsidR="00DA22C3" w:rsidRDefault="00DA22C3" w:rsidP="00DA22C3">
      <w:pPr>
        <w:jc w:val="center"/>
      </w:pPr>
      <w:r>
        <w:rPr>
          <w:noProof/>
          <w:lang w:val="fr-FR" w:eastAsia="fr-FR"/>
        </w:rPr>
        <w:lastRenderedPageBreak/>
        <w:drawing>
          <wp:inline distT="0" distB="0" distL="0" distR="0" wp14:anchorId="277FE030" wp14:editId="75B5231F">
            <wp:extent cx="4561205" cy="2978495"/>
            <wp:effectExtent l="0" t="0" r="1079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fted-gamma-function-exp-comparison-02.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564042" cy="2980348"/>
                    </a:xfrm>
                    <a:prstGeom prst="rect">
                      <a:avLst/>
                    </a:prstGeom>
                    <a:ln>
                      <a:noFill/>
                    </a:ln>
                    <a:extLst>
                      <a:ext uri="{53640926-AAD7-44d8-BBD7-CCE9431645EC}">
                        <a14:shadowObscured xmlns:a14="http://schemas.microsoft.com/office/drawing/2010/main"/>
                      </a:ext>
                    </a:extLst>
                  </pic:spPr>
                </pic:pic>
              </a:graphicData>
            </a:graphic>
          </wp:inline>
        </w:drawing>
      </w:r>
    </w:p>
    <w:p w14:paraId="6303C3EF" w14:textId="77777777" w:rsidR="00DA22C3" w:rsidRPr="00141CF1" w:rsidRDefault="00DA22C3" w:rsidP="00DA22C3">
      <w:pPr>
        <w:jc w:val="both"/>
        <w:rPr>
          <w:rFonts w:eastAsiaTheme="minorEastAsia"/>
        </w:rPr>
      </w:pPr>
    </w:p>
    <w:p w14:paraId="228090F3" w14:textId="6DA07433" w:rsidR="00DA22C3" w:rsidRDefault="00875229" w:rsidP="00DA22C3">
      <w:pPr>
        <w:ind w:left="426" w:right="429" w:firstLine="5"/>
        <w:jc w:val="both"/>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D8381E">
        <w:rPr>
          <w:rFonts w:cs="Times New Roman"/>
          <w:b/>
          <w:noProof/>
          <w:szCs w:val="24"/>
        </w:rPr>
        <w:t>3</w:t>
      </w:r>
      <w:r w:rsidRPr="0001436A">
        <w:rPr>
          <w:rFonts w:cs="Times New Roman"/>
          <w:b/>
          <w:szCs w:val="24"/>
        </w:rPr>
        <w:fldChar w:fldCharType="end"/>
      </w:r>
      <w:r w:rsidR="00976B11">
        <w:rPr>
          <w:rFonts w:cs="Times New Roman"/>
          <w:b/>
          <w:szCs w:val="24"/>
        </w:rPr>
        <w:t xml:space="preserve">.  </w:t>
      </w:r>
      <w:r w:rsidR="00976B11">
        <w:t>Go</w:t>
      </w:r>
      <w:r w:rsidR="00DA22C3">
        <w:t xml:space="preserve">odness of the </w:t>
      </w:r>
      <w:r w:rsidR="00DA22C3" w:rsidRPr="00C432D3">
        <w:t xml:space="preserve">fit to the 14 separate measured unity normalized </w:t>
      </w:r>
      <w:r w:rsidR="00976B11" w:rsidRPr="00976B11">
        <w:rPr>
          <w:i/>
        </w:rPr>
        <w:t xml:space="preserve">E. </w:t>
      </w:r>
      <w:proofErr w:type="spellStart"/>
      <w:r w:rsidR="00976B11" w:rsidRPr="00976B11">
        <w:rPr>
          <w:i/>
        </w:rPr>
        <w:t>huxleyi</w:t>
      </w:r>
      <w:proofErr w:type="spellEnd"/>
      <w:r w:rsidR="00976B11">
        <w:t xml:space="preserve"> </w:t>
      </w:r>
      <w:r w:rsidR="00DA22C3">
        <w:t xml:space="preserve">coccolith </w:t>
      </w:r>
      <w:r w:rsidR="00DA22C3" w:rsidRPr="00C432D3">
        <w:t xml:space="preserve">size distributions from the data of </w:t>
      </w:r>
      <w:r w:rsidR="0071226F">
        <w:t>Young et al. (2014)</w:t>
      </w:r>
      <w:r w:rsidR="00DA22C3" w:rsidRPr="00C432D3">
        <w:t xml:space="preserve">. </w:t>
      </w:r>
      <w:r w:rsidR="00DA22C3">
        <w:t xml:space="preserve">The sampling size interval per unit is 0.2 </w:t>
      </w:r>
      <w:r w:rsidR="003F542A" w:rsidRPr="003372C5">
        <w:rPr>
          <w:rFonts w:ascii="Symbol" w:hAnsi="Symbol" w:cs="Times New Roman"/>
        </w:rPr>
        <w:t></w:t>
      </w:r>
      <w:r w:rsidR="003F542A">
        <w:t>m</w:t>
      </w:r>
      <w:r w:rsidR="00DA22C3">
        <w:t>.</w:t>
      </w:r>
    </w:p>
    <w:p w14:paraId="1F48F830" w14:textId="69C0532D" w:rsidR="00E017C5" w:rsidRDefault="000A3C48" w:rsidP="00DA22C3">
      <w:pPr>
        <w:ind w:left="426" w:right="429" w:firstLine="5"/>
        <w:jc w:val="both"/>
      </w:pPr>
      <w:r>
        <w:rPr>
          <w:noProof/>
          <w:lang w:val="fr-FR" w:eastAsia="fr-FR"/>
        </w:rPr>
        <w:drawing>
          <wp:inline distT="0" distB="0" distL="0" distR="0" wp14:anchorId="1243DD3C" wp14:editId="3304191C">
            <wp:extent cx="5543433" cy="317796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4.png"/>
                    <pic:cNvPicPr/>
                  </pic:nvPicPr>
                  <pic:blipFill>
                    <a:blip r:embed="rId13">
                      <a:extLst>
                        <a:ext uri="{28A0092B-C50C-407E-A947-70E740481C1C}">
                          <a14:useLocalDpi xmlns:a14="http://schemas.microsoft.com/office/drawing/2010/main" val="0"/>
                        </a:ext>
                      </a:extLst>
                    </a:blip>
                    <a:stretch>
                      <a:fillRect/>
                    </a:stretch>
                  </pic:blipFill>
                  <pic:spPr>
                    <a:xfrm>
                      <a:off x="0" y="0"/>
                      <a:ext cx="5543433" cy="3177963"/>
                    </a:xfrm>
                    <a:prstGeom prst="rect">
                      <a:avLst/>
                    </a:prstGeom>
                  </pic:spPr>
                </pic:pic>
              </a:graphicData>
            </a:graphic>
          </wp:inline>
        </w:drawing>
      </w:r>
    </w:p>
    <w:p w14:paraId="151495D9" w14:textId="69AB348E" w:rsidR="00A40BDA" w:rsidRDefault="00A40BDA" w:rsidP="00A40BDA">
      <w:pPr>
        <w:ind w:left="426" w:right="429" w:firstLine="5"/>
        <w:jc w:val="both"/>
        <w:rPr>
          <w:rFonts w:eastAsiaTheme="minorEastAsia" w:cs="Times New Roman"/>
          <w:szCs w:val="24"/>
          <w:lang w:val="en-CA"/>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D8381E">
        <w:rPr>
          <w:rFonts w:cs="Times New Roman"/>
          <w:b/>
          <w:noProof/>
          <w:szCs w:val="24"/>
        </w:rPr>
        <w:t>4</w:t>
      </w:r>
      <w:r w:rsidRPr="0001436A">
        <w:rPr>
          <w:rFonts w:cs="Times New Roman"/>
          <w:b/>
          <w:szCs w:val="24"/>
        </w:rPr>
        <w:fldChar w:fldCharType="end"/>
      </w:r>
      <w:r>
        <w:rPr>
          <w:rFonts w:cs="Times New Roman"/>
          <w:b/>
          <w:szCs w:val="24"/>
        </w:rPr>
        <w:t>.</w:t>
      </w:r>
      <w:r w:rsidR="001526C2">
        <w:t xml:space="preserve"> </w:t>
      </w:r>
      <w:r w:rsidR="000A3C48">
        <w:rPr>
          <w:rFonts w:eastAsiaTheme="minorEastAsia" w:cs="Times New Roman"/>
          <w:szCs w:val="24"/>
          <w:lang w:val="en-CA"/>
        </w:rPr>
        <w:t>Imaginary part of the index of refraction,</w:t>
      </w:r>
      <w:r w:rsidR="001526C2">
        <w:rPr>
          <w:rFonts w:eastAsiaTheme="minorEastAsia" w:cs="Times New Roman"/>
          <w:szCs w:val="24"/>
          <w:lang w:val="en-CA"/>
        </w:rPr>
        <w:t xml:space="preserve"> </w:t>
      </w:r>
      <m:oMath>
        <m:r>
          <w:rPr>
            <w:rFonts w:ascii="Cambria Math" w:hAnsi="Cambria Math" w:cs="Times New Roman"/>
            <w:szCs w:val="24"/>
            <w:lang w:val="en-CA"/>
          </w:rPr>
          <m:t>k</m:t>
        </m:r>
        <m:d>
          <m:dPr>
            <m:ctrlPr>
              <w:rPr>
                <w:rFonts w:ascii="Cambria Math" w:hAnsi="Cambria Math" w:cs="Times New Roman"/>
                <w:i/>
                <w:szCs w:val="24"/>
                <w:lang w:val="en-CA"/>
              </w:rPr>
            </m:ctrlPr>
          </m:dPr>
          <m:e>
            <m:r>
              <w:rPr>
                <w:rFonts w:ascii="Cambria Math" w:hAnsi="Cambria Math" w:cs="Times New Roman"/>
                <w:szCs w:val="24"/>
                <w:lang w:val="en-CA"/>
              </w:rPr>
              <m:t>λ</m:t>
            </m:r>
          </m:e>
        </m:d>
      </m:oMath>
      <w:r w:rsidR="001526C2">
        <w:rPr>
          <w:rFonts w:eastAsiaTheme="minorEastAsia" w:cs="Times New Roman"/>
          <w:szCs w:val="24"/>
          <w:lang w:val="en-CA"/>
        </w:rPr>
        <w:t xml:space="preserve"> of </w:t>
      </w:r>
      <w:r w:rsidR="001526C2" w:rsidRPr="0029458B">
        <w:rPr>
          <w:rFonts w:eastAsiaTheme="minorEastAsia" w:cs="Times New Roman"/>
          <w:i/>
          <w:szCs w:val="24"/>
          <w:lang w:val="en-CA"/>
        </w:rPr>
        <w:t xml:space="preserve">E. </w:t>
      </w:r>
      <w:proofErr w:type="spellStart"/>
      <w:r w:rsidR="001526C2" w:rsidRPr="0029458B">
        <w:rPr>
          <w:rFonts w:eastAsiaTheme="minorEastAsia" w:cs="Times New Roman"/>
          <w:i/>
          <w:szCs w:val="24"/>
          <w:lang w:val="en-CA"/>
        </w:rPr>
        <w:t>huxleyi</w:t>
      </w:r>
      <w:proofErr w:type="spellEnd"/>
      <w:r w:rsidR="001526C2" w:rsidRPr="0029458B">
        <w:rPr>
          <w:rFonts w:eastAsiaTheme="minorEastAsia" w:cs="Times New Roman"/>
          <w:i/>
          <w:szCs w:val="24"/>
          <w:lang w:val="en-CA"/>
        </w:rPr>
        <w:t xml:space="preserve"> </w:t>
      </w:r>
      <w:r w:rsidR="000A3C48">
        <w:rPr>
          <w:rFonts w:eastAsiaTheme="minorEastAsia" w:cs="Times New Roman"/>
          <w:szCs w:val="24"/>
          <w:lang w:val="en-CA"/>
        </w:rPr>
        <w:t xml:space="preserve">cores </w:t>
      </w:r>
      <w:r w:rsidR="001526C2">
        <w:rPr>
          <w:rFonts w:eastAsiaTheme="minorEastAsia" w:cs="Times New Roman"/>
          <w:szCs w:val="24"/>
          <w:lang w:val="en-CA"/>
        </w:rPr>
        <w:t xml:space="preserve">determined </w:t>
      </w:r>
      <w:r w:rsidR="000A3C48">
        <w:rPr>
          <w:rFonts w:eastAsiaTheme="minorEastAsia" w:cs="Times New Roman"/>
          <w:szCs w:val="24"/>
          <w:lang w:val="en-CA"/>
        </w:rPr>
        <w:t>from the</w:t>
      </w:r>
      <w:r w:rsidR="008D30D5">
        <w:rPr>
          <w:rFonts w:eastAsiaTheme="minorEastAsia" w:cs="Times New Roman"/>
          <w:szCs w:val="24"/>
          <w:lang w:val="en-CA"/>
        </w:rPr>
        <w:t>ir</w:t>
      </w:r>
      <w:r w:rsidR="000A3C48">
        <w:rPr>
          <w:rFonts w:eastAsiaTheme="minorEastAsia" w:cs="Times New Roman"/>
          <w:szCs w:val="24"/>
          <w:lang w:val="en-CA"/>
        </w:rPr>
        <w:t xml:space="preserve"> absorption spectra </w:t>
      </w:r>
      <w:r w:rsidR="008D30D5">
        <w:rPr>
          <w:rFonts w:eastAsiaTheme="minorEastAsia" w:cs="Times New Roman"/>
          <w:szCs w:val="24"/>
          <w:lang w:val="en-CA"/>
        </w:rPr>
        <w:t>experimentally determined</w:t>
      </w:r>
      <w:r w:rsidR="000A3C48">
        <w:rPr>
          <w:rFonts w:eastAsiaTheme="minorEastAsia" w:cs="Times New Roman"/>
          <w:szCs w:val="24"/>
          <w:lang w:val="en-CA"/>
        </w:rPr>
        <w:t xml:space="preserve"> </w:t>
      </w:r>
      <w:r w:rsidR="001526C2">
        <w:rPr>
          <w:rFonts w:eastAsiaTheme="minorEastAsia" w:cs="Times New Roman"/>
          <w:szCs w:val="24"/>
          <w:lang w:val="en-CA"/>
        </w:rPr>
        <w:t xml:space="preserve">by </w:t>
      </w:r>
      <w:r w:rsidR="001526C2">
        <w:rPr>
          <w:rFonts w:eastAsiaTheme="minorEastAsia" w:cs="Times New Roman"/>
          <w:szCs w:val="24"/>
          <w:lang w:val="en-CA"/>
        </w:rPr>
        <w:fldChar w:fldCharType="begin" w:fldLock="1"/>
      </w:r>
      <w:r w:rsidR="001526C2">
        <w:rPr>
          <w:rFonts w:eastAsiaTheme="minorEastAsia" w:cs="Times New Roman"/>
          <w:szCs w:val="24"/>
          <w:lang w:val="en-CA"/>
        </w:rPr>
        <w:instrText>ADDIN CSL_CITATION { "citationItems" : [ { "id" : "ITEM-1", "itemData" : { "DOI" : "10.1364/AO.40.002929", "ISSN" : "0003-6935", "abstract" : "We describe an approach to modeling the ocean\u2019s inherent optical\nproperties (IOPs) that permits extensive analyses of IOPs as the\ndetailed composition of suspended particulate matter is varied in a\ncontrolled manner. Example simulations of the IOP model, which\nincludes 18 planktonic components covering a size range from\nsubmicrometer viruses and heterotrophic bacteria to microplanktonic\nspecies of 30-\u00b5m cell diameter, are discussed. Input data\nto the model include the spectral optical cross sections on a per\nparticle basis and the particle-number concentration for each\nindividual component. This approach represents a significant\ndeparture from traditional IOP and bio-optical models in which the\ncomposition of seawater is described in terms of a few components only\nor chlorophyll concentration alone. The simulations illustrate how\nthe separation and understanding of the effects of various types of\nparticle present within a water body can be achieved. In an example\nsimulation representing an oligotrophic water body with a chlorophyll\na concentration of 0.18 mg m-3, the planktonic\nmicroorganisms altogether are the dominant particulate component in the\nprocess of light absorption, but their relative contribution to light\nscattering is smaller than that of nonliving particles. A series of\nsimulations of water bodies with the same chlorophyll a\nconcentration but dominated by different phytoplankton species shows\nthat composition of the planktonic community is an important source of\noptical variability in the ocean.", "author" : [ { "dropping-particle" : "", "family" : "Stramski", "given" : "Dariusz", "non-dropping-particle" : "", "parse-names" : false, "suffix" : "" }, { "dropping-particle" : "", "family" : "Bricaud", "given" : "Annick", "non-dropping-particle" : "", "parse-names" : false, "suffix" : "" }, { "dropping-particle" : "", "family" : "Morel", "given" : "Andr\u00e9", "non-dropping-particle" : "", "parse-names" : false, "suffix" : "" } ], "container-title" : "Applied Optics", "id" : "ITEM-1", "issue" : "18", "issued" : { "date-parts" : [ [ "2001", "6", "20" ] ] }, "page" : "2929", "publisher" : "Optical Society of America", "title" : "Modeling the inherent optical properties of the ocean based on the detailed composition of the planktonic community", "type" : "article-journal", "volume" : "40" }, "uris" : [ "http://www.mendeley.com/documents/?uuid=8ebb666d-5f17-31ae-9945-e51ea6b25ce2" ] } ], "mendeley" : { "formattedCitation" : "(Stramski et al., 2001)", "plainTextFormattedCitation" : "(Stramski et al., 2001)", "previouslyFormattedCitation" : "(Stramski et al., 2001)" }, "properties" : {  }, "schema" : "https://github.com/citation-style-language/schema/raw/master/csl-citation.json" }</w:instrText>
      </w:r>
      <w:r w:rsidR="001526C2">
        <w:rPr>
          <w:rFonts w:eastAsiaTheme="minorEastAsia" w:cs="Times New Roman"/>
          <w:szCs w:val="24"/>
          <w:lang w:val="en-CA"/>
        </w:rPr>
        <w:fldChar w:fldCharType="separate"/>
      </w:r>
      <w:r w:rsidR="001526C2" w:rsidRPr="001526C2">
        <w:rPr>
          <w:rFonts w:eastAsiaTheme="minorEastAsia" w:cs="Times New Roman"/>
          <w:noProof/>
          <w:szCs w:val="24"/>
          <w:lang w:val="en-CA"/>
        </w:rPr>
        <w:t>(Stramski et al., 2001)</w:t>
      </w:r>
      <w:r w:rsidR="001526C2">
        <w:rPr>
          <w:rFonts w:eastAsiaTheme="minorEastAsia" w:cs="Times New Roman"/>
          <w:szCs w:val="24"/>
          <w:lang w:val="en-CA"/>
        </w:rPr>
        <w:fldChar w:fldCharType="end"/>
      </w:r>
      <w:r w:rsidR="001526C2">
        <w:rPr>
          <w:rFonts w:eastAsiaTheme="minorEastAsia" w:cs="Times New Roman"/>
          <w:szCs w:val="24"/>
          <w:lang w:val="en-CA"/>
        </w:rPr>
        <w:t xml:space="preserve"> and </w:t>
      </w:r>
      <w:r w:rsidR="001526C2">
        <w:rPr>
          <w:rFonts w:eastAsiaTheme="minorEastAsia" w:cs="Times New Roman"/>
          <w:szCs w:val="24"/>
          <w:lang w:val="en-CA"/>
        </w:rPr>
        <w:fldChar w:fldCharType="begin" w:fldLock="1"/>
      </w:r>
      <w:r w:rsidR="001526C2">
        <w:rPr>
          <w:rFonts w:eastAsiaTheme="minorEastAsia" w:cs="Times New Roman"/>
          <w:szCs w:val="24"/>
          <w:lang w:val="en-CA"/>
        </w:rPr>
        <w:instrText>ADDIN CSL_CITATION { "citationItems" : [ { "id" : "ITEM-1", "itemData" : { "DOI" : "10.1364/OE.23.031043", "ISSN" : "1094-4087", "abstract" : "Through technological and research advances, numerous methods and protocols have emerged to estimate spectral absorption of light by particles, ap, in an aquatic medium. However, the level of agreement among measurements remains elusive. We employed a multi-method approach to estimate the measurement precision of measuring optical density of particles on a filter pad using two common spectrophotometric methods, and the determination precision, or uncertainty, of the computational techniques for estimating ap for six ocean color wavelengths (412, 443, 490, 510, 555, 670 nm). The optical densities measured with the two methods exhibited a significant, positive correlation. Optical density measurement precision ranged from 0.061%-63% and exhibited a significant, positive correlation. Multi-method uncertainty ranged from 7.48%-119%. Values of ap at 555 nm and 670 nm exhibited the highest values of uncertainty. Poor performance of modeled ap compared to determined ap suggest uncertainties are propagated into bio-optical algorithms.", "author" : [ { "dropping-particle" : "", "family" : "Neeley", "given" : "Aimee R.", "non-dropping-particle" : "", "parse-names" : false, "suffix" : "" }, { "dropping-particle" : "", "family" : "Freeman", "given" : "Scott A.", "non-dropping-particle" : "", "parse-names" : false, "suffix" : "" }, { "dropping-particle" : "", "family" : "Harris", "given" : "Lora A.", "non-dropping-particle" : "", "parse-names" : false, "suffix" : "" } ], "container-title" : "Optics Express", "id" : "ITEM-1", "issue" : "24", "issued" : { "date-parts" : [ [ "2015", "11", "30" ] ] }, "page" : "31043", "publisher" : "Optical Society of America", "title" : "Multi-method approach to quantify uncertainties in the measurements of light absorption by particles", "type" : "article-journal", "volume" : "23" }, "uris" : [ "http://www.mendeley.com/documents/?uuid=29522c67-80af-3e6d-b1b8-5044416c6738" ] } ], "mendeley" : { "formattedCitation" : "(Neeley et al., 2015)", "plainTextFormattedCitation" : "(Neeley et al., 2015)", "previouslyFormattedCitation" : "(Neeley et al., 2015)" }, "properties" : {  }, "schema" : "https://github.com/citation-style-language/schema/raw/master/csl-citation.json" }</w:instrText>
      </w:r>
      <w:r w:rsidR="001526C2">
        <w:rPr>
          <w:rFonts w:eastAsiaTheme="minorEastAsia" w:cs="Times New Roman"/>
          <w:szCs w:val="24"/>
          <w:lang w:val="en-CA"/>
        </w:rPr>
        <w:fldChar w:fldCharType="separate"/>
      </w:r>
      <w:r w:rsidR="001526C2" w:rsidRPr="001526C2">
        <w:rPr>
          <w:rFonts w:eastAsiaTheme="minorEastAsia" w:cs="Times New Roman"/>
          <w:noProof/>
          <w:szCs w:val="24"/>
          <w:lang w:val="en-CA"/>
        </w:rPr>
        <w:t>(Neeley et al., 2015)</w:t>
      </w:r>
      <w:r w:rsidR="001526C2">
        <w:rPr>
          <w:rFonts w:eastAsiaTheme="minorEastAsia" w:cs="Times New Roman"/>
          <w:szCs w:val="24"/>
          <w:lang w:val="en-CA"/>
        </w:rPr>
        <w:fldChar w:fldCharType="end"/>
      </w:r>
      <w:r w:rsidR="000A3C48">
        <w:rPr>
          <w:rFonts w:eastAsiaTheme="minorEastAsia" w:cs="Times New Roman"/>
          <w:szCs w:val="24"/>
          <w:lang w:val="en-CA"/>
        </w:rPr>
        <w:t xml:space="preserve">. </w:t>
      </w:r>
    </w:p>
    <w:p w14:paraId="286C9ADE" w14:textId="0CA314E4" w:rsidR="00A2208E" w:rsidRDefault="00BB709D" w:rsidP="00A40BDA">
      <w:pPr>
        <w:ind w:left="426" w:right="429" w:firstLine="5"/>
        <w:jc w:val="both"/>
        <w:rPr>
          <w:rFonts w:eastAsiaTheme="minorEastAsia" w:cs="Times New Roman"/>
          <w:szCs w:val="24"/>
          <w:lang w:val="en-CA"/>
        </w:rPr>
      </w:pPr>
      <w:r w:rsidRPr="0058488A">
        <w:rPr>
          <w:rFonts w:eastAsiaTheme="minorEastAsia" w:cs="Times New Roman"/>
          <w:noProof/>
          <w:szCs w:val="24"/>
          <w:lang w:val="fr-FR" w:eastAsia="fr-FR"/>
        </w:rPr>
        <w:lastRenderedPageBreak/>
        <w:drawing>
          <wp:inline distT="0" distB="0" distL="0" distR="0" wp14:anchorId="676537F5" wp14:editId="128EEE27">
            <wp:extent cx="6208000" cy="3115522"/>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5.png"/>
                    <pic:cNvPicPr/>
                  </pic:nvPicPr>
                  <pic:blipFill rotWithShape="1">
                    <a:blip r:embed="rId14">
                      <a:extLst>
                        <a:ext uri="{28A0092B-C50C-407E-A947-70E740481C1C}">
                          <a14:useLocalDpi xmlns:a14="http://schemas.microsoft.com/office/drawing/2010/main" val="0"/>
                        </a:ext>
                      </a:extLst>
                    </a:blip>
                    <a:srcRect t="6303" b="4485"/>
                    <a:stretch/>
                  </pic:blipFill>
                  <pic:spPr bwMode="auto">
                    <a:xfrm>
                      <a:off x="0" y="0"/>
                      <a:ext cx="6208395" cy="3115720"/>
                    </a:xfrm>
                    <a:prstGeom prst="rect">
                      <a:avLst/>
                    </a:prstGeom>
                    <a:ln>
                      <a:noFill/>
                    </a:ln>
                    <a:extLst>
                      <a:ext uri="{53640926-AAD7-44d8-BBD7-CCE9431645EC}">
                        <a14:shadowObscured xmlns:a14="http://schemas.microsoft.com/office/drawing/2010/main"/>
                      </a:ext>
                    </a:extLst>
                  </pic:spPr>
                </pic:pic>
              </a:graphicData>
            </a:graphic>
          </wp:inline>
        </w:drawing>
      </w:r>
    </w:p>
    <w:p w14:paraId="70A3EEE8" w14:textId="064AFC02" w:rsidR="001526C2" w:rsidRDefault="001526C2" w:rsidP="0058488A">
      <w:pPr>
        <w:ind w:left="426" w:right="429"/>
        <w:jc w:val="both"/>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D8381E">
        <w:rPr>
          <w:rFonts w:cs="Times New Roman"/>
          <w:b/>
          <w:noProof/>
          <w:szCs w:val="24"/>
        </w:rPr>
        <w:t>5</w:t>
      </w:r>
      <w:r w:rsidRPr="0001436A">
        <w:rPr>
          <w:rFonts w:cs="Times New Roman"/>
          <w:b/>
          <w:szCs w:val="24"/>
        </w:rPr>
        <w:fldChar w:fldCharType="end"/>
      </w:r>
      <w:r>
        <w:rPr>
          <w:rFonts w:cs="Times New Roman"/>
          <w:b/>
          <w:szCs w:val="24"/>
        </w:rPr>
        <w:t>.</w:t>
      </w:r>
      <w:r>
        <w:t xml:space="preserve"> </w:t>
      </w:r>
      <w:r w:rsidRPr="0058488A">
        <w:rPr>
          <w:rFonts w:eastAsiaTheme="minorEastAsia" w:cs="Times New Roman"/>
          <w:szCs w:val="24"/>
          <w:lang w:val="en-CA"/>
        </w:rPr>
        <w:t xml:space="preserve">Chlorophyll-a specific absorption </w:t>
      </w:r>
      <w:r w:rsidR="00442E95">
        <w:rPr>
          <w:rFonts w:eastAsiaTheme="minorEastAsia" w:cs="Times New Roman"/>
          <w:szCs w:val="24"/>
          <w:lang w:val="en-CA"/>
        </w:rPr>
        <w:t>coefficient</w:t>
      </w:r>
      <w:r w:rsidRPr="0058488A">
        <w:rPr>
          <w:rFonts w:eastAsiaTheme="minorEastAsia" w:cs="Times New Roman"/>
          <w:szCs w:val="24"/>
          <w:lang w:val="en-CA"/>
        </w:rPr>
        <w:t xml:space="preserve"> for phytoplankton</w:t>
      </w:r>
      <w:r w:rsidR="00FA2EE9">
        <w:rPr>
          <w:rFonts w:eastAsiaTheme="minorEastAsia" w:cs="Times New Roman"/>
          <w:szCs w:val="24"/>
          <w:lang w:val="en-CA"/>
        </w:rPr>
        <w:t xml:space="preserve">, </w:t>
      </w:r>
      <m:oMath>
        <m:sSubSup>
          <m:sSubSupPr>
            <m:ctrlPr>
              <w:rPr>
                <w:rFonts w:ascii="Cambria Math" w:hAnsi="Cambria Math" w:cs="Times New Roman"/>
                <w:i/>
                <w:szCs w:val="24"/>
                <w:lang w:val="en-CA"/>
              </w:rPr>
            </m:ctrlPr>
          </m:sSubSupPr>
          <m:e>
            <m:r>
              <w:rPr>
                <w:rFonts w:ascii="Cambria Math" w:hAnsi="Cambria Math" w:cs="Times New Roman"/>
                <w:szCs w:val="24"/>
                <w:lang w:val="en-CA"/>
              </w:rPr>
              <m:t>a</m:t>
            </m:r>
          </m:e>
          <m:sub>
            <m:r>
              <w:rPr>
                <w:rFonts w:ascii="Cambria Math" w:hAnsi="Cambria Math" w:cs="Times New Roman"/>
                <w:szCs w:val="24"/>
                <w:lang w:val="en-CA"/>
              </w:rPr>
              <m:t>ph</m:t>
            </m:r>
          </m:sub>
          <m:sup>
            <m:r>
              <w:rPr>
                <w:rFonts w:ascii="Cambria Math" w:hAnsi="Cambria Math" w:cs="Times New Roman"/>
                <w:szCs w:val="24"/>
                <w:lang w:val="en-CA"/>
              </w:rPr>
              <m:t>*</m:t>
            </m:r>
          </m:sup>
        </m:sSubSup>
        <m:d>
          <m:dPr>
            <m:ctrlPr>
              <w:rPr>
                <w:rFonts w:ascii="Cambria Math" w:hAnsi="Cambria Math" w:cs="Times New Roman"/>
                <w:i/>
                <w:szCs w:val="24"/>
                <w:lang w:val="en-CA"/>
              </w:rPr>
            </m:ctrlPr>
          </m:dPr>
          <m:e>
            <m:r>
              <w:rPr>
                <w:rFonts w:ascii="Cambria Math" w:hAnsi="Cambria Math" w:cs="Times New Roman"/>
                <w:szCs w:val="24"/>
                <w:lang w:val="en-CA"/>
              </w:rPr>
              <m:t>λ</m:t>
            </m:r>
          </m:e>
        </m:d>
      </m:oMath>
      <w:r w:rsidR="00771521">
        <w:rPr>
          <w:rFonts w:eastAsiaTheme="minorEastAsia" w:cs="Times New Roman"/>
          <w:szCs w:val="24"/>
          <w:lang w:val="en-CA"/>
        </w:rPr>
        <w:t>,</w:t>
      </w:r>
      <w:r w:rsidR="00FA2EE9">
        <w:rPr>
          <w:rFonts w:eastAsiaTheme="minorEastAsia" w:cs="Times New Roman"/>
          <w:szCs w:val="24"/>
          <w:lang w:val="en-CA"/>
        </w:rPr>
        <w:t xml:space="preserve"> corresponding to </w:t>
      </w:r>
      <w:proofErr w:type="spellStart"/>
      <w:r w:rsidR="00FA2EE9" w:rsidRPr="00FA126D">
        <w:rPr>
          <w:rFonts w:eastAsiaTheme="minorEastAsia" w:cs="Times New Roman"/>
          <w:i/>
          <w:szCs w:val="24"/>
          <w:lang w:val="en-CA"/>
        </w:rPr>
        <w:t>Chla</w:t>
      </w:r>
      <w:proofErr w:type="spellEnd"/>
      <w:r w:rsidR="00FA2EE9">
        <w:rPr>
          <w:rFonts w:eastAsiaTheme="minorEastAsia" w:cs="Times New Roman"/>
          <w:i/>
          <w:szCs w:val="24"/>
          <w:lang w:val="en-CA"/>
        </w:rPr>
        <w:t xml:space="preserve"> </w:t>
      </w:r>
      <w:r w:rsidR="00FA2EE9" w:rsidRPr="00FA126D">
        <w:rPr>
          <w:rFonts w:eastAsiaTheme="minorEastAsia" w:cs="Times New Roman"/>
          <w:szCs w:val="24"/>
          <w:lang w:val="en-CA"/>
        </w:rPr>
        <w:t>= 1 mg m</w:t>
      </w:r>
      <w:r w:rsidR="00FA2EE9" w:rsidRPr="00FA126D">
        <w:rPr>
          <w:rFonts w:eastAsiaTheme="minorEastAsia" w:cs="Times New Roman"/>
          <w:szCs w:val="24"/>
          <w:vertAlign w:val="superscript"/>
          <w:lang w:val="en-CA"/>
        </w:rPr>
        <w:t>-3</w:t>
      </w:r>
      <w:r w:rsidR="00FA2EE9">
        <w:rPr>
          <w:rFonts w:eastAsiaTheme="minorEastAsia" w:cs="Times New Roman"/>
          <w:szCs w:val="24"/>
          <w:lang w:val="en-CA"/>
        </w:rPr>
        <w:t xml:space="preserve"> as determined by </w:t>
      </w:r>
      <w:r w:rsidR="00FA2EE9">
        <w:rPr>
          <w:rFonts w:eastAsiaTheme="minorEastAsia" w:cs="Times New Roman"/>
          <w:szCs w:val="24"/>
          <w:lang w:val="en-CA"/>
        </w:rPr>
        <w:fldChar w:fldCharType="begin" w:fldLock="1"/>
      </w:r>
      <w:r w:rsidR="00FA2EE9">
        <w:rPr>
          <w:rFonts w:eastAsiaTheme="minorEastAsia" w:cs="Times New Roman"/>
          <w:szCs w:val="24"/>
          <w:lang w:val="en-CA"/>
        </w:rPr>
        <w:instrText>ADDIN CSL_CITATION { "citationItems" : [ { "id" : "ITEM-1", "itemData" : { "DOI" : "10.1029/95JC00463", "ISSN" : "0148-0227", "author" : [ { "dropping-particle" : "", "family" : "Bricaud", "given" : "Annick", "non-dropping-particle" : "", "parse-names" : false, "suffix" : "" }, { "dropping-particle" : "", "family" : "Babin", "given" : "Marcel", "non-dropping-particle" : "", "parse-names" : false, "suffix" : "" }, { "dropping-particle" : "", "family" : "Morel", "given" : "Andr\u00e9", "non-dropping-particle" : "", "parse-names" : false, "suffix" : "" }, { "dropping-particle" : "", "family" : "Claustre", "given" : "Herv\u00e9", "non-dropping-particle" : "", "parse-names" : false, "suffix" : "" } ], "container-title" : "Journal of Geophysical Research", "id" : "ITEM-1", "issue" : "C7", "issued" : { "date-parts" : [ [ "1995", "7", "15" ] ] }, "page" : "13321", "title" : "Variability in the chlorophyll-specific absorption coefficients of natural phytoplankton: Analysis and parameterization", "type" : "article-journal", "volume" : "100" }, "uris" : [ "http://www.mendeley.com/documents/?uuid=c838ebdf-0176-3f15-b328-474f806cce48" ] } ], "mendeley" : { "formattedCitation" : "(Bricaud et al., 1995)", "plainTextFormattedCitation" : "(Bricaud et al., 1995)", "previouslyFormattedCitation" : "(Bricaud et al., 1995)" }, "properties" : {  }, "schema" : "https://github.com/citation-style-language/schema/raw/master/csl-citation.json" }</w:instrText>
      </w:r>
      <w:r w:rsidR="00FA2EE9">
        <w:rPr>
          <w:rFonts w:eastAsiaTheme="minorEastAsia" w:cs="Times New Roman"/>
          <w:szCs w:val="24"/>
          <w:lang w:val="en-CA"/>
        </w:rPr>
        <w:fldChar w:fldCharType="separate"/>
      </w:r>
      <w:r w:rsidR="00FA2EE9" w:rsidRPr="00FA2EE9">
        <w:rPr>
          <w:rFonts w:eastAsiaTheme="minorEastAsia" w:cs="Times New Roman"/>
          <w:noProof/>
          <w:szCs w:val="24"/>
          <w:lang w:val="en-CA"/>
        </w:rPr>
        <w:t>(Bricaud et al., 1995)</w:t>
      </w:r>
      <w:r w:rsidR="00FA2EE9">
        <w:rPr>
          <w:rFonts w:eastAsiaTheme="minorEastAsia" w:cs="Times New Roman"/>
          <w:szCs w:val="24"/>
          <w:lang w:val="en-CA"/>
        </w:rPr>
        <w:fldChar w:fldCharType="end"/>
      </w:r>
      <w:r w:rsidR="00FA2EE9">
        <w:rPr>
          <w:rFonts w:eastAsiaTheme="minorEastAsia" w:cs="Times New Roman"/>
          <w:szCs w:val="24"/>
          <w:lang w:val="en-CA"/>
        </w:rPr>
        <w:t>.</w:t>
      </w:r>
      <w:r>
        <w:rPr>
          <w:rFonts w:eastAsiaTheme="minorEastAsia" w:cs="Times New Roman"/>
          <w:szCs w:val="24"/>
          <w:lang w:val="en-CA"/>
        </w:rPr>
        <w:t xml:space="preserve"> </w:t>
      </w:r>
    </w:p>
    <w:p w14:paraId="41114D7B" w14:textId="77777777" w:rsidR="00FD5904" w:rsidRDefault="00FD5904" w:rsidP="00DA22C3">
      <w:pPr>
        <w:ind w:left="426" w:right="429" w:firstLine="5"/>
        <w:jc w:val="both"/>
      </w:pPr>
    </w:p>
    <w:p w14:paraId="39458E0C" w14:textId="77777777" w:rsidR="00DA22C3" w:rsidRDefault="00DA22C3" w:rsidP="00DA22C3">
      <w:pPr>
        <w:pStyle w:val="Titre1"/>
      </w:pPr>
      <w:r>
        <w:t>Supplementary Tables</w:t>
      </w:r>
    </w:p>
    <w:p w14:paraId="3C673F0C" w14:textId="77777777" w:rsidR="00DA22C3" w:rsidRDefault="00DA22C3" w:rsidP="00DA22C3">
      <w:pPr>
        <w:jc w:val="both"/>
        <w:rPr>
          <w:rFonts w:cs="Times New Roman"/>
          <w:szCs w:val="24"/>
          <w:lang w:val="en-CA"/>
        </w:rPr>
      </w:pPr>
    </w:p>
    <w:p w14:paraId="30E6D304" w14:textId="05C641C2" w:rsidR="00875229" w:rsidRPr="00875229" w:rsidRDefault="00875229" w:rsidP="00875229">
      <w:pPr>
        <w:spacing w:after="200" w:line="276" w:lineRule="auto"/>
        <w:ind w:left="567" w:right="713"/>
        <w:jc w:val="both"/>
        <w:rPr>
          <w:rFonts w:cs="Times New Roman"/>
          <w:szCs w:val="24"/>
          <w:lang w:val="en-CA"/>
        </w:rPr>
      </w:pPr>
      <w:r w:rsidRPr="0001436A">
        <w:rPr>
          <w:rFonts w:cs="Times New Roman"/>
          <w:b/>
          <w:szCs w:val="24"/>
        </w:rPr>
        <w:t xml:space="preserve">Supplementary </w:t>
      </w:r>
      <w:r>
        <w:rPr>
          <w:rFonts w:cs="Times New Roman"/>
          <w:b/>
          <w:szCs w:val="24"/>
        </w:rPr>
        <w:t>Table 1.</w:t>
      </w:r>
      <w:r w:rsidRPr="00584D84">
        <w:rPr>
          <w:rFonts w:cs="Times New Roman"/>
          <w:szCs w:val="24"/>
        </w:rPr>
        <w:t xml:space="preserve"> Co</w:t>
      </w:r>
      <w:r>
        <w:rPr>
          <w:rFonts w:cs="Times New Roman"/>
          <w:szCs w:val="24"/>
        </w:rPr>
        <w:t>efficients of the algebraic remote sensing ref</w:t>
      </w:r>
      <w:r w:rsidR="00AD0B99">
        <w:rPr>
          <w:rFonts w:cs="Times New Roman"/>
          <w:szCs w:val="24"/>
        </w:rPr>
        <w:t>lectance of Albert and Mobley (2003).</w:t>
      </w:r>
    </w:p>
    <w:tbl>
      <w:tblPr>
        <w:tblStyle w:val="Grille"/>
        <w:tblW w:w="0" w:type="auto"/>
        <w:jc w:val="center"/>
        <w:tblLook w:val="04A0" w:firstRow="1" w:lastRow="0" w:firstColumn="1" w:lastColumn="0" w:noHBand="0" w:noVBand="1"/>
      </w:tblPr>
      <w:tblGrid>
        <w:gridCol w:w="2578"/>
        <w:gridCol w:w="2578"/>
      </w:tblGrid>
      <w:tr w:rsidR="00DA22C3" w14:paraId="2A96284E" w14:textId="77777777" w:rsidTr="00034834">
        <w:trPr>
          <w:trHeight w:val="284"/>
          <w:jc w:val="center"/>
        </w:trPr>
        <w:tc>
          <w:tcPr>
            <w:tcW w:w="2578" w:type="dxa"/>
          </w:tcPr>
          <w:p w14:paraId="5FEA7D48" w14:textId="77777777" w:rsidR="00DA22C3" w:rsidRDefault="00DA22C3" w:rsidP="00034834">
            <w:pPr>
              <w:jc w:val="center"/>
              <w:rPr>
                <w:rFonts w:cs="Times New Roman"/>
                <w:szCs w:val="24"/>
              </w:rPr>
            </w:pPr>
            <w:r>
              <w:rPr>
                <w:rFonts w:cs="Times New Roman"/>
                <w:szCs w:val="24"/>
              </w:rPr>
              <w:t>coefficients</w:t>
            </w:r>
          </w:p>
        </w:tc>
        <w:tc>
          <w:tcPr>
            <w:tcW w:w="2578" w:type="dxa"/>
          </w:tcPr>
          <w:p w14:paraId="41D52FC3" w14:textId="77777777" w:rsidR="00DA22C3" w:rsidRPr="00E33919" w:rsidRDefault="00D8381E" w:rsidP="00034834">
            <w:pPr>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rs∞</m:t>
                  </m:r>
                </m:sub>
              </m:sSub>
            </m:oMath>
            <w:r w:rsidR="00DA22C3">
              <w:rPr>
                <w:rFonts w:eastAsiaTheme="minorEastAsia" w:cs="Times New Roman"/>
                <w:szCs w:val="24"/>
              </w:rPr>
              <w:t xml:space="preserve"> (sr</w:t>
            </w:r>
            <w:r w:rsidR="00DA22C3">
              <w:rPr>
                <w:rFonts w:eastAsiaTheme="minorEastAsia" w:cs="Times New Roman"/>
                <w:szCs w:val="24"/>
                <w:vertAlign w:val="superscript"/>
              </w:rPr>
              <w:t>-1</w:t>
            </w:r>
            <w:r w:rsidR="00DA22C3">
              <w:rPr>
                <w:rFonts w:eastAsiaTheme="minorEastAsia" w:cs="Times New Roman"/>
                <w:szCs w:val="24"/>
              </w:rPr>
              <w:t>)</w:t>
            </w:r>
          </w:p>
        </w:tc>
      </w:tr>
      <w:tr w:rsidR="00DA22C3" w14:paraId="2264DF19" w14:textId="77777777" w:rsidTr="00034834">
        <w:trPr>
          <w:trHeight w:val="296"/>
          <w:jc w:val="center"/>
        </w:trPr>
        <w:tc>
          <w:tcPr>
            <w:tcW w:w="2578" w:type="dxa"/>
          </w:tcPr>
          <w:p w14:paraId="5D94F15B" w14:textId="77777777" w:rsidR="00DA22C3" w:rsidRPr="000C32C8" w:rsidRDefault="00D8381E" w:rsidP="00034834">
            <w:pPr>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1</m:t>
                    </m:r>
                  </m:sub>
                </m:sSub>
              </m:oMath>
            </m:oMathPara>
          </w:p>
        </w:tc>
        <w:tc>
          <w:tcPr>
            <w:tcW w:w="2578" w:type="dxa"/>
          </w:tcPr>
          <w:p w14:paraId="35FC12AA" w14:textId="77777777" w:rsidR="00DA22C3" w:rsidRDefault="00DA22C3" w:rsidP="00034834">
            <w:pPr>
              <w:jc w:val="center"/>
              <w:rPr>
                <w:rFonts w:cs="Times New Roman"/>
                <w:szCs w:val="24"/>
              </w:rPr>
            </w:pPr>
            <w:r>
              <w:rPr>
                <w:rFonts w:cs="Times New Roman"/>
                <w:szCs w:val="24"/>
              </w:rPr>
              <w:t xml:space="preserve">0.0512 </w:t>
            </w:r>
            <w:r>
              <w:rPr>
                <w:rFonts w:eastAsiaTheme="minorEastAsia" w:cs="Times New Roman"/>
                <w:szCs w:val="24"/>
              </w:rPr>
              <w:t>(sr</w:t>
            </w:r>
            <w:r>
              <w:rPr>
                <w:rFonts w:eastAsiaTheme="minorEastAsia" w:cs="Times New Roman"/>
                <w:szCs w:val="24"/>
                <w:vertAlign w:val="superscript"/>
              </w:rPr>
              <w:t>-1</w:t>
            </w:r>
            <w:r>
              <w:rPr>
                <w:rFonts w:eastAsiaTheme="minorEastAsia" w:cs="Times New Roman"/>
                <w:szCs w:val="24"/>
              </w:rPr>
              <w:t>)</w:t>
            </w:r>
          </w:p>
        </w:tc>
      </w:tr>
      <w:tr w:rsidR="00DA22C3" w14:paraId="62565BA4" w14:textId="77777777" w:rsidTr="00034834">
        <w:trPr>
          <w:trHeight w:val="284"/>
          <w:jc w:val="center"/>
        </w:trPr>
        <w:tc>
          <w:tcPr>
            <w:tcW w:w="2578" w:type="dxa"/>
          </w:tcPr>
          <w:p w14:paraId="12CF85AC" w14:textId="77777777" w:rsidR="00DA22C3" w:rsidRDefault="00D8381E" w:rsidP="00034834">
            <w:pPr>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2</m:t>
                    </m:r>
                  </m:sub>
                </m:sSub>
              </m:oMath>
            </m:oMathPara>
          </w:p>
        </w:tc>
        <w:tc>
          <w:tcPr>
            <w:tcW w:w="2578" w:type="dxa"/>
          </w:tcPr>
          <w:p w14:paraId="3E47C4D1" w14:textId="77777777" w:rsidR="00DA22C3" w:rsidRDefault="00DA22C3" w:rsidP="00034834">
            <w:pPr>
              <w:jc w:val="center"/>
              <w:rPr>
                <w:rFonts w:cs="Times New Roman"/>
                <w:szCs w:val="24"/>
              </w:rPr>
            </w:pPr>
            <w:r>
              <w:rPr>
                <w:rFonts w:cs="Times New Roman"/>
                <w:szCs w:val="24"/>
              </w:rPr>
              <w:t>4.6659</w:t>
            </w:r>
          </w:p>
        </w:tc>
      </w:tr>
      <w:tr w:rsidR="00DA22C3" w14:paraId="25D4FF47" w14:textId="77777777" w:rsidTr="00034834">
        <w:trPr>
          <w:trHeight w:val="284"/>
          <w:jc w:val="center"/>
        </w:trPr>
        <w:tc>
          <w:tcPr>
            <w:tcW w:w="2578" w:type="dxa"/>
          </w:tcPr>
          <w:p w14:paraId="26069AFD" w14:textId="77777777" w:rsidR="00DA22C3" w:rsidRDefault="00D8381E" w:rsidP="00034834">
            <w:pPr>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3</m:t>
                    </m:r>
                  </m:sub>
                </m:sSub>
              </m:oMath>
            </m:oMathPara>
          </w:p>
        </w:tc>
        <w:tc>
          <w:tcPr>
            <w:tcW w:w="2578" w:type="dxa"/>
          </w:tcPr>
          <w:p w14:paraId="6674B1C7" w14:textId="77777777" w:rsidR="00DA22C3" w:rsidRDefault="00DA22C3" w:rsidP="00034834">
            <w:pPr>
              <w:jc w:val="center"/>
              <w:rPr>
                <w:rFonts w:cs="Times New Roman"/>
                <w:szCs w:val="24"/>
              </w:rPr>
            </w:pPr>
            <w:r>
              <w:rPr>
                <w:rFonts w:cs="Times New Roman"/>
                <w:szCs w:val="24"/>
              </w:rPr>
              <w:t>-7.8387</w:t>
            </w:r>
          </w:p>
        </w:tc>
      </w:tr>
      <w:tr w:rsidR="00DA22C3" w14:paraId="737059F7" w14:textId="77777777" w:rsidTr="00034834">
        <w:trPr>
          <w:trHeight w:val="284"/>
          <w:jc w:val="center"/>
        </w:trPr>
        <w:tc>
          <w:tcPr>
            <w:tcW w:w="2578" w:type="dxa"/>
          </w:tcPr>
          <w:p w14:paraId="7752146A" w14:textId="77777777" w:rsidR="00DA22C3" w:rsidRDefault="00D8381E" w:rsidP="00034834">
            <w:pPr>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4</m:t>
                    </m:r>
                  </m:sub>
                </m:sSub>
              </m:oMath>
            </m:oMathPara>
          </w:p>
        </w:tc>
        <w:tc>
          <w:tcPr>
            <w:tcW w:w="2578" w:type="dxa"/>
          </w:tcPr>
          <w:p w14:paraId="22E62D9B" w14:textId="77777777" w:rsidR="00DA22C3" w:rsidRDefault="00DA22C3" w:rsidP="00034834">
            <w:pPr>
              <w:jc w:val="center"/>
              <w:rPr>
                <w:rFonts w:cs="Times New Roman"/>
                <w:szCs w:val="24"/>
              </w:rPr>
            </w:pPr>
            <w:r>
              <w:rPr>
                <w:rFonts w:cs="Times New Roman"/>
                <w:szCs w:val="24"/>
              </w:rPr>
              <w:t>5.4571</w:t>
            </w:r>
          </w:p>
        </w:tc>
      </w:tr>
      <w:tr w:rsidR="00DA22C3" w14:paraId="5EAC992D" w14:textId="77777777" w:rsidTr="00034834">
        <w:trPr>
          <w:trHeight w:val="296"/>
          <w:jc w:val="center"/>
        </w:trPr>
        <w:tc>
          <w:tcPr>
            <w:tcW w:w="2578" w:type="dxa"/>
          </w:tcPr>
          <w:p w14:paraId="38383D96" w14:textId="77777777" w:rsidR="00DA22C3" w:rsidRDefault="00D8381E" w:rsidP="00034834">
            <w:pPr>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5</m:t>
                    </m:r>
                  </m:sub>
                </m:sSub>
              </m:oMath>
            </m:oMathPara>
          </w:p>
        </w:tc>
        <w:tc>
          <w:tcPr>
            <w:tcW w:w="2578" w:type="dxa"/>
          </w:tcPr>
          <w:p w14:paraId="609F69D9" w14:textId="77777777" w:rsidR="00DA22C3" w:rsidRDefault="00DA22C3" w:rsidP="00034834">
            <w:pPr>
              <w:jc w:val="center"/>
              <w:rPr>
                <w:rFonts w:cs="Times New Roman"/>
                <w:szCs w:val="24"/>
              </w:rPr>
            </w:pPr>
            <w:r>
              <w:rPr>
                <w:rFonts w:cs="Times New Roman"/>
                <w:szCs w:val="24"/>
              </w:rPr>
              <w:t>0.1098</w:t>
            </w:r>
          </w:p>
        </w:tc>
      </w:tr>
      <w:tr w:rsidR="00DA22C3" w14:paraId="3FBC1827" w14:textId="77777777" w:rsidTr="00034834">
        <w:trPr>
          <w:trHeight w:val="284"/>
          <w:jc w:val="center"/>
        </w:trPr>
        <w:tc>
          <w:tcPr>
            <w:tcW w:w="2578" w:type="dxa"/>
          </w:tcPr>
          <w:p w14:paraId="1E7D2A0B" w14:textId="77777777" w:rsidR="00DA22C3" w:rsidRDefault="00D8381E" w:rsidP="00034834">
            <w:pPr>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6</m:t>
                    </m:r>
                  </m:sub>
                </m:sSub>
              </m:oMath>
            </m:oMathPara>
          </w:p>
        </w:tc>
        <w:tc>
          <w:tcPr>
            <w:tcW w:w="2578" w:type="dxa"/>
          </w:tcPr>
          <w:p w14:paraId="42C2A18B" w14:textId="77777777" w:rsidR="00DA22C3" w:rsidRDefault="00DA22C3" w:rsidP="00034834">
            <w:pPr>
              <w:jc w:val="center"/>
              <w:rPr>
                <w:rFonts w:cs="Times New Roman"/>
                <w:szCs w:val="24"/>
              </w:rPr>
            </w:pPr>
            <w:r>
              <w:rPr>
                <w:rFonts w:cs="Times New Roman"/>
                <w:szCs w:val="24"/>
              </w:rPr>
              <w:t>-0.0044 (s/m)</w:t>
            </w:r>
          </w:p>
        </w:tc>
      </w:tr>
      <w:tr w:rsidR="00DA22C3" w14:paraId="0A471060" w14:textId="77777777" w:rsidTr="00034834">
        <w:trPr>
          <w:trHeight w:val="296"/>
          <w:jc w:val="center"/>
        </w:trPr>
        <w:tc>
          <w:tcPr>
            <w:tcW w:w="2578" w:type="dxa"/>
          </w:tcPr>
          <w:p w14:paraId="2DF77506" w14:textId="77777777" w:rsidR="00DA22C3" w:rsidRDefault="00D8381E" w:rsidP="00034834">
            <w:pPr>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7</m:t>
                    </m:r>
                  </m:sub>
                </m:sSub>
              </m:oMath>
            </m:oMathPara>
          </w:p>
        </w:tc>
        <w:tc>
          <w:tcPr>
            <w:tcW w:w="2578" w:type="dxa"/>
          </w:tcPr>
          <w:p w14:paraId="09512D64" w14:textId="77777777" w:rsidR="00DA22C3" w:rsidRDefault="00DA22C3" w:rsidP="00034834">
            <w:pPr>
              <w:jc w:val="center"/>
              <w:rPr>
                <w:rFonts w:cs="Times New Roman"/>
                <w:szCs w:val="24"/>
              </w:rPr>
            </w:pPr>
            <w:r>
              <w:rPr>
                <w:rFonts w:cs="Times New Roman"/>
                <w:szCs w:val="24"/>
              </w:rPr>
              <w:t>0.4021</w:t>
            </w:r>
          </w:p>
        </w:tc>
      </w:tr>
    </w:tbl>
    <w:p w14:paraId="72945392" w14:textId="77777777" w:rsidR="00DA22C3" w:rsidRPr="00DA22C3" w:rsidRDefault="00DA22C3" w:rsidP="00DA22C3"/>
    <w:p w14:paraId="3F56FC1A" w14:textId="77777777" w:rsidR="00DA22C3" w:rsidRDefault="00DA22C3" w:rsidP="00DA22C3">
      <w:pPr>
        <w:pStyle w:val="Titre1"/>
      </w:pPr>
      <w:r>
        <w:t>Supplementary references</w:t>
      </w:r>
    </w:p>
    <w:p w14:paraId="08C3DF1C" w14:textId="28984DE4" w:rsidR="00AD0B99" w:rsidRPr="00AD0B99" w:rsidRDefault="00AD0B99" w:rsidP="00AD0B99">
      <w:pPr>
        <w:pStyle w:val="ExpressReferences"/>
        <w:numPr>
          <w:ilvl w:val="0"/>
          <w:numId w:val="0"/>
        </w:numPr>
        <w:ind w:left="360" w:hanging="360"/>
        <w:jc w:val="both"/>
        <w:rPr>
          <w:sz w:val="22"/>
          <w:lang w:val="en-CA"/>
        </w:rPr>
      </w:pPr>
      <w:r>
        <w:rPr>
          <w:sz w:val="24"/>
          <w:szCs w:val="24"/>
          <w:lang w:val="en-CA"/>
        </w:rPr>
        <w:t>Albert</w:t>
      </w:r>
      <w:r w:rsidR="00BC1678">
        <w:rPr>
          <w:sz w:val="24"/>
          <w:szCs w:val="24"/>
          <w:lang w:val="en-CA"/>
        </w:rPr>
        <w:t>, A.</w:t>
      </w:r>
      <w:r>
        <w:rPr>
          <w:sz w:val="24"/>
          <w:szCs w:val="24"/>
          <w:lang w:val="en-CA"/>
        </w:rPr>
        <w:t xml:space="preserve"> and Mobley,</w:t>
      </w:r>
      <w:r w:rsidR="00BC1678">
        <w:rPr>
          <w:sz w:val="24"/>
          <w:szCs w:val="24"/>
          <w:lang w:val="en-CA"/>
        </w:rPr>
        <w:t xml:space="preserve"> C.D. (2003). </w:t>
      </w:r>
      <w:r>
        <w:rPr>
          <w:sz w:val="24"/>
          <w:szCs w:val="24"/>
          <w:lang w:val="en-CA"/>
        </w:rPr>
        <w:t>An analytical model for subsurface irradiance and remote sensing reflectance in deep and sha</w:t>
      </w:r>
      <w:r w:rsidR="00BC1678">
        <w:rPr>
          <w:sz w:val="24"/>
          <w:szCs w:val="24"/>
          <w:lang w:val="en-CA"/>
        </w:rPr>
        <w:t>llow case-2 waters,</w:t>
      </w:r>
      <w:r>
        <w:rPr>
          <w:sz w:val="24"/>
          <w:szCs w:val="24"/>
          <w:lang w:val="en-CA"/>
        </w:rPr>
        <w:t xml:space="preserve"> </w:t>
      </w:r>
      <w:r>
        <w:rPr>
          <w:sz w:val="24"/>
          <w:szCs w:val="24"/>
        </w:rPr>
        <w:t xml:space="preserve">Opt. Express, </w:t>
      </w:r>
      <w:r>
        <w:rPr>
          <w:b/>
          <w:sz w:val="24"/>
          <w:szCs w:val="24"/>
        </w:rPr>
        <w:t>11</w:t>
      </w:r>
      <w:r>
        <w:rPr>
          <w:sz w:val="24"/>
          <w:szCs w:val="24"/>
        </w:rPr>
        <w:t>, 2873-2890</w:t>
      </w:r>
    </w:p>
    <w:p w14:paraId="436B66C7" w14:textId="6BE541F7" w:rsidR="00AD0B99" w:rsidRDefault="00AD0B99" w:rsidP="00AD0B99">
      <w:pPr>
        <w:pStyle w:val="ExpressReferences"/>
        <w:numPr>
          <w:ilvl w:val="0"/>
          <w:numId w:val="0"/>
        </w:numPr>
        <w:ind w:left="360" w:hanging="360"/>
        <w:rPr>
          <w:sz w:val="24"/>
          <w:szCs w:val="24"/>
          <w:lang w:val="en-CA"/>
        </w:rPr>
      </w:pPr>
      <w:proofErr w:type="gramStart"/>
      <w:r>
        <w:rPr>
          <w:sz w:val="24"/>
          <w:szCs w:val="24"/>
          <w:lang w:val="en-CA"/>
        </w:rPr>
        <w:t>Abramow</w:t>
      </w:r>
      <w:r w:rsidR="00BC1678">
        <w:rPr>
          <w:sz w:val="24"/>
          <w:szCs w:val="24"/>
          <w:lang w:val="en-CA"/>
        </w:rPr>
        <w:t>itz, M., and</w:t>
      </w:r>
      <w:r>
        <w:rPr>
          <w:sz w:val="24"/>
          <w:szCs w:val="24"/>
          <w:lang w:val="en-CA"/>
        </w:rPr>
        <w:t xml:space="preserve"> </w:t>
      </w:r>
      <w:proofErr w:type="spellStart"/>
      <w:r>
        <w:rPr>
          <w:sz w:val="24"/>
          <w:szCs w:val="24"/>
          <w:lang w:val="en-CA"/>
        </w:rPr>
        <w:t>Stegun</w:t>
      </w:r>
      <w:proofErr w:type="spellEnd"/>
      <w:r>
        <w:rPr>
          <w:sz w:val="24"/>
          <w:szCs w:val="24"/>
          <w:lang w:val="en-CA"/>
        </w:rPr>
        <w:t xml:space="preserve">, </w:t>
      </w:r>
      <w:r w:rsidR="00BC1678">
        <w:rPr>
          <w:sz w:val="24"/>
          <w:szCs w:val="24"/>
          <w:lang w:val="en-CA"/>
        </w:rPr>
        <w:t xml:space="preserve">I.A. (1964) </w:t>
      </w:r>
      <w:r>
        <w:rPr>
          <w:i/>
          <w:sz w:val="24"/>
          <w:szCs w:val="24"/>
          <w:lang w:val="en-CA"/>
        </w:rPr>
        <w:t xml:space="preserve">Handbook of mathematical Functions  </w:t>
      </w:r>
      <w:r w:rsidR="00BC1678">
        <w:rPr>
          <w:sz w:val="24"/>
          <w:szCs w:val="24"/>
          <w:lang w:val="en-CA"/>
        </w:rPr>
        <w:t>(National Bureau of Standards</w:t>
      </w:r>
      <w:r>
        <w:rPr>
          <w:sz w:val="24"/>
          <w:szCs w:val="24"/>
          <w:lang w:val="en-CA"/>
        </w:rPr>
        <w:t>), pp. 590-591</w:t>
      </w:r>
      <w:r w:rsidR="00BC1678">
        <w:rPr>
          <w:sz w:val="24"/>
          <w:szCs w:val="24"/>
          <w:lang w:val="en-CA"/>
        </w:rPr>
        <w:t>.</w:t>
      </w:r>
      <w:proofErr w:type="gramEnd"/>
    </w:p>
    <w:p w14:paraId="7054978C" w14:textId="7846DB27" w:rsidR="00D611CF" w:rsidRPr="0058488A" w:rsidRDefault="00D611CF" w:rsidP="00AD0B99">
      <w:pPr>
        <w:pStyle w:val="ExpressReferences"/>
        <w:numPr>
          <w:ilvl w:val="0"/>
          <w:numId w:val="0"/>
        </w:numPr>
        <w:ind w:left="360" w:hanging="360"/>
        <w:rPr>
          <w:rFonts w:cs="Times New Roman"/>
          <w:noProof/>
          <w:sz w:val="24"/>
          <w:szCs w:val="24"/>
          <w:lang w:val="en-GB"/>
        </w:rPr>
      </w:pPr>
      <w:r w:rsidRPr="00655D21">
        <w:rPr>
          <w:rFonts w:cs="Times New Roman"/>
          <w:noProof/>
          <w:sz w:val="24"/>
          <w:szCs w:val="24"/>
          <w:lang w:val="fr-FR"/>
        </w:rPr>
        <w:t xml:space="preserve">Babin, M., Stramski, D., Ferrari, G. M., Claustre, H., Bricaud, A., Obolensky, G., et al. </w:t>
      </w:r>
      <w:r w:rsidRPr="0058488A">
        <w:rPr>
          <w:rFonts w:cs="Times New Roman"/>
          <w:noProof/>
          <w:sz w:val="24"/>
          <w:szCs w:val="24"/>
          <w:lang w:val="en-GB"/>
        </w:rPr>
        <w:t xml:space="preserve">(2003). Variations in the light absorption coefficients of phytoplankton, nonalgal particles, and dissolved organic matter in coastal waters around Europe. </w:t>
      </w:r>
      <w:r w:rsidRPr="0058488A">
        <w:rPr>
          <w:rFonts w:cs="Times New Roman"/>
          <w:i/>
          <w:iCs/>
          <w:noProof/>
          <w:sz w:val="24"/>
          <w:szCs w:val="24"/>
          <w:lang w:val="en-GB"/>
        </w:rPr>
        <w:t>J. Geophys. Res.</w:t>
      </w:r>
      <w:r w:rsidRPr="0058488A">
        <w:rPr>
          <w:rFonts w:cs="Times New Roman"/>
          <w:noProof/>
          <w:sz w:val="24"/>
          <w:szCs w:val="24"/>
          <w:lang w:val="en-GB"/>
        </w:rPr>
        <w:t xml:space="preserve"> 108, 3211. doi:10.1029/2001JC000882.</w:t>
      </w:r>
    </w:p>
    <w:p w14:paraId="6B796CA4" w14:textId="2E654BE2" w:rsidR="00463BD4" w:rsidRDefault="00463BD4" w:rsidP="0058488A">
      <w:pPr>
        <w:widowControl w:val="0"/>
        <w:autoSpaceDE w:val="0"/>
        <w:autoSpaceDN w:val="0"/>
        <w:adjustRightInd w:val="0"/>
        <w:ind w:left="480" w:hanging="480"/>
        <w:rPr>
          <w:rFonts w:cs="Times New Roman"/>
          <w:noProof/>
          <w:szCs w:val="24"/>
          <w:lang w:val="fr-FR"/>
        </w:rPr>
      </w:pPr>
      <w:r w:rsidRPr="0058488A">
        <w:rPr>
          <w:rFonts w:cs="Times New Roman"/>
          <w:noProof/>
          <w:szCs w:val="24"/>
          <w:lang w:val="en-GB"/>
        </w:rPr>
        <w:t xml:space="preserve">Bricaud, A., Babin, M., Morel, A., and Claustre, H. (1995). Variability in the chlorophyll-specific absorption coefficients of natural phytoplankton: Analysis and parameterization. </w:t>
      </w:r>
      <w:r w:rsidRPr="00F551E2">
        <w:rPr>
          <w:rFonts w:cs="Times New Roman"/>
          <w:i/>
          <w:iCs/>
          <w:noProof/>
          <w:szCs w:val="24"/>
          <w:lang w:val="fr-FR"/>
        </w:rPr>
        <w:t>J. Geophys. Res.</w:t>
      </w:r>
      <w:r w:rsidRPr="00F551E2">
        <w:rPr>
          <w:rFonts w:cs="Times New Roman"/>
          <w:noProof/>
          <w:szCs w:val="24"/>
          <w:lang w:val="fr-FR"/>
        </w:rPr>
        <w:t xml:space="preserve"> 100, 13321. doi:10.1029/95JC00463.</w:t>
      </w:r>
    </w:p>
    <w:p w14:paraId="0BB722C1" w14:textId="7CD2061C" w:rsidR="0096435E" w:rsidRPr="0058488A" w:rsidRDefault="0096435E" w:rsidP="00AD0B99">
      <w:pPr>
        <w:pStyle w:val="ExpressReferences"/>
        <w:numPr>
          <w:ilvl w:val="0"/>
          <w:numId w:val="0"/>
        </w:numPr>
        <w:ind w:left="360" w:hanging="360"/>
        <w:rPr>
          <w:sz w:val="24"/>
          <w:szCs w:val="24"/>
          <w:lang w:val="fr-FR"/>
        </w:rPr>
      </w:pPr>
      <w:r w:rsidRPr="00432D23">
        <w:rPr>
          <w:rFonts w:cs="Times New Roman"/>
          <w:noProof/>
          <w:sz w:val="24"/>
          <w:szCs w:val="24"/>
          <w:lang w:val="fr-FR"/>
        </w:rPr>
        <w:t xml:space="preserve">Cauchy, A.-L. (1850). Mémoire sur la rectification des courbes et la quadrature des surfaces courbes. </w:t>
      </w:r>
      <w:r w:rsidRPr="00432D23">
        <w:rPr>
          <w:rFonts w:cs="Times New Roman"/>
          <w:i/>
          <w:iCs/>
          <w:noProof/>
          <w:sz w:val="24"/>
          <w:szCs w:val="24"/>
          <w:lang w:val="fr-FR"/>
        </w:rPr>
        <w:t>Mémoires l’académie des Sci.</w:t>
      </w:r>
      <w:r w:rsidRPr="00432D23">
        <w:rPr>
          <w:rFonts w:cs="Times New Roman"/>
          <w:noProof/>
          <w:sz w:val="24"/>
          <w:szCs w:val="24"/>
          <w:lang w:val="fr-FR"/>
        </w:rPr>
        <w:t xml:space="preserve"> tome XXII, 167–177. Available at: http://gallica.bnf.fr/ark:/12148/bpt6k901828/f173 [Accessed March 26, 2018].</w:t>
      </w:r>
    </w:p>
    <w:p w14:paraId="2E46DD56" w14:textId="3BB9BF11" w:rsidR="00BC1678" w:rsidRPr="0058488A" w:rsidRDefault="00AD0B99" w:rsidP="00BC1678">
      <w:pPr>
        <w:pStyle w:val="ExpressReferences"/>
        <w:numPr>
          <w:ilvl w:val="0"/>
          <w:numId w:val="0"/>
        </w:numPr>
        <w:ind w:left="360" w:hanging="360"/>
        <w:rPr>
          <w:sz w:val="24"/>
          <w:szCs w:val="24"/>
          <w:lang w:val="en-GB"/>
        </w:rPr>
      </w:pPr>
      <w:r w:rsidRPr="0058488A">
        <w:rPr>
          <w:sz w:val="24"/>
          <w:szCs w:val="24"/>
          <w:lang w:val="en-GB"/>
        </w:rPr>
        <w:t xml:space="preserve">Gordon, H. R., O. B. Brown, R. H. Evans, J. W. Brown, R. C. Smith, K. S. Baker, and D. K. Clark. </w:t>
      </w:r>
      <w:r w:rsidR="00BC1678" w:rsidRPr="0058488A">
        <w:rPr>
          <w:sz w:val="24"/>
          <w:szCs w:val="24"/>
          <w:lang w:val="en-GB"/>
        </w:rPr>
        <w:t>(</w:t>
      </w:r>
      <w:r w:rsidRPr="0058488A">
        <w:rPr>
          <w:sz w:val="24"/>
          <w:szCs w:val="24"/>
          <w:lang w:val="en-GB"/>
        </w:rPr>
        <w:t>1988</w:t>
      </w:r>
      <w:r w:rsidR="00BC1678" w:rsidRPr="0058488A">
        <w:rPr>
          <w:sz w:val="24"/>
          <w:szCs w:val="24"/>
          <w:lang w:val="en-GB"/>
        </w:rPr>
        <w:t>)</w:t>
      </w:r>
      <w:r w:rsidRPr="0058488A">
        <w:rPr>
          <w:sz w:val="24"/>
          <w:szCs w:val="24"/>
          <w:lang w:val="en-GB"/>
        </w:rPr>
        <w:t xml:space="preserve">. A </w:t>
      </w:r>
      <w:proofErr w:type="spellStart"/>
      <w:r w:rsidRPr="0058488A">
        <w:rPr>
          <w:sz w:val="24"/>
          <w:szCs w:val="24"/>
          <w:lang w:val="en-GB"/>
        </w:rPr>
        <w:t>semianalytical</w:t>
      </w:r>
      <w:proofErr w:type="spellEnd"/>
      <w:r w:rsidRPr="0058488A">
        <w:rPr>
          <w:sz w:val="24"/>
          <w:szCs w:val="24"/>
          <w:lang w:val="en-GB"/>
        </w:rPr>
        <w:t xml:space="preserve"> radiance model of ocean </w:t>
      </w:r>
      <w:proofErr w:type="spellStart"/>
      <w:r w:rsidRPr="0058488A">
        <w:rPr>
          <w:sz w:val="24"/>
          <w:szCs w:val="24"/>
          <w:lang w:val="en-GB"/>
        </w:rPr>
        <w:t>color</w:t>
      </w:r>
      <w:proofErr w:type="spellEnd"/>
      <w:r w:rsidRPr="0058488A">
        <w:rPr>
          <w:sz w:val="24"/>
          <w:szCs w:val="24"/>
          <w:lang w:val="en-GB"/>
        </w:rPr>
        <w:t xml:space="preserve">. J. </w:t>
      </w:r>
      <w:proofErr w:type="spellStart"/>
      <w:r w:rsidRPr="0058488A">
        <w:rPr>
          <w:sz w:val="24"/>
          <w:szCs w:val="24"/>
          <w:lang w:val="en-GB"/>
        </w:rPr>
        <w:t>Geophys</w:t>
      </w:r>
      <w:proofErr w:type="spellEnd"/>
      <w:r w:rsidRPr="0058488A">
        <w:rPr>
          <w:sz w:val="24"/>
          <w:szCs w:val="24"/>
          <w:lang w:val="en-GB"/>
        </w:rPr>
        <w:t>. Res. 93:10909–10924. doi:10.1029/JD093iD09p10909</w:t>
      </w:r>
      <w:r w:rsidR="00687AAB" w:rsidRPr="0058488A">
        <w:rPr>
          <w:sz w:val="24"/>
          <w:szCs w:val="24"/>
          <w:lang w:val="en-GB"/>
        </w:rPr>
        <w:t xml:space="preserve">. </w:t>
      </w:r>
    </w:p>
    <w:p w14:paraId="1235F9B8" w14:textId="5FE3C3FE" w:rsidR="00687AAB" w:rsidRPr="0058488A" w:rsidRDefault="00687AAB" w:rsidP="0058488A">
      <w:pPr>
        <w:pStyle w:val="References"/>
        <w:rPr>
          <w:lang w:val="en-GB"/>
        </w:rPr>
      </w:pPr>
      <w:r w:rsidRPr="0058488A">
        <w:rPr>
          <w:noProof/>
          <w:lang w:val="en-GB"/>
        </w:rPr>
        <w:t xml:space="preserve">Fournier, G., and Neukermans, G. (2017). An analytical model for light backscattering by coccoliths and coccospheres of Emiliania huxleyi. </w:t>
      </w:r>
      <w:r w:rsidRPr="0058488A">
        <w:rPr>
          <w:i/>
          <w:iCs/>
          <w:noProof/>
          <w:lang w:val="en-GB"/>
        </w:rPr>
        <w:t>Opt. Express</w:t>
      </w:r>
      <w:r w:rsidRPr="0058488A">
        <w:rPr>
          <w:noProof/>
          <w:lang w:val="en-GB"/>
        </w:rPr>
        <w:t xml:space="preserve"> 25, 14996. doi:10.1364/OE.25.014996.</w:t>
      </w:r>
    </w:p>
    <w:p w14:paraId="6DA161F1" w14:textId="63375A27" w:rsidR="008D561F" w:rsidRDefault="008D561F" w:rsidP="00BC1678">
      <w:pPr>
        <w:pStyle w:val="ExpressReferences"/>
        <w:numPr>
          <w:ilvl w:val="0"/>
          <w:numId w:val="0"/>
        </w:numPr>
        <w:ind w:left="360" w:hanging="360"/>
        <w:rPr>
          <w:sz w:val="24"/>
          <w:szCs w:val="24"/>
          <w:lang w:val="fr-FR"/>
        </w:rPr>
      </w:pPr>
      <w:r w:rsidRPr="0058488A">
        <w:rPr>
          <w:rFonts w:cs="Times New Roman"/>
          <w:noProof/>
          <w:sz w:val="24"/>
          <w:szCs w:val="24"/>
          <w:lang w:val="en-GB"/>
        </w:rPr>
        <w:t xml:space="preserve">Kou, L., Labrie, D., and Chylek, P. (1993). Refractive indices of water and ice in the 0.65- to 2.5-µm spectral range. </w:t>
      </w:r>
      <w:r w:rsidRPr="008D561F">
        <w:rPr>
          <w:rFonts w:cs="Times New Roman"/>
          <w:i/>
          <w:iCs/>
          <w:noProof/>
          <w:sz w:val="24"/>
          <w:szCs w:val="24"/>
          <w:lang w:val="fr-FR"/>
        </w:rPr>
        <w:t>Appl. Opt.</w:t>
      </w:r>
      <w:r w:rsidRPr="008D561F">
        <w:rPr>
          <w:rFonts w:cs="Times New Roman"/>
          <w:noProof/>
          <w:sz w:val="24"/>
          <w:szCs w:val="24"/>
          <w:lang w:val="fr-FR"/>
        </w:rPr>
        <w:t xml:space="preserve"> 32, 3531–40.</w:t>
      </w:r>
    </w:p>
    <w:p w14:paraId="647D3A84" w14:textId="39869A2A" w:rsidR="00463BD4" w:rsidRPr="0058488A" w:rsidRDefault="00463BD4" w:rsidP="0058488A">
      <w:pPr>
        <w:widowControl w:val="0"/>
        <w:autoSpaceDE w:val="0"/>
        <w:autoSpaceDN w:val="0"/>
        <w:adjustRightInd w:val="0"/>
        <w:ind w:left="480" w:hanging="480"/>
        <w:rPr>
          <w:lang w:val="en-GB"/>
        </w:rPr>
      </w:pPr>
      <w:r w:rsidRPr="0058488A">
        <w:rPr>
          <w:rFonts w:cs="Times New Roman"/>
          <w:noProof/>
          <w:szCs w:val="24"/>
          <w:lang w:val="en-GB"/>
        </w:rPr>
        <w:t xml:space="preserve">Lee, Z., Carder, K. L., Mobley, C. D., Steward, R. G., and Patch, J. S. (1998). Hyperspectral remote sensing for shallow waters I A semianalytical model. </w:t>
      </w:r>
      <w:r w:rsidRPr="0058488A">
        <w:rPr>
          <w:rFonts w:cs="Times New Roman"/>
          <w:i/>
          <w:iCs/>
          <w:noProof/>
          <w:szCs w:val="24"/>
          <w:lang w:val="en-GB"/>
        </w:rPr>
        <w:t>Appl. Opt.</w:t>
      </w:r>
      <w:r w:rsidRPr="0058488A">
        <w:rPr>
          <w:rFonts w:cs="Times New Roman"/>
          <w:noProof/>
          <w:szCs w:val="24"/>
          <w:lang w:val="en-GB"/>
        </w:rPr>
        <w:t xml:space="preserve"> 37, 6329. doi:10.1364/AO.37.006329.</w:t>
      </w:r>
    </w:p>
    <w:p w14:paraId="5916A1C0" w14:textId="6FA5E9E8" w:rsidR="00BC1678" w:rsidRPr="0058488A" w:rsidRDefault="00BC1678" w:rsidP="00BC1678">
      <w:pPr>
        <w:pStyle w:val="ExpressReferences"/>
        <w:numPr>
          <w:ilvl w:val="0"/>
          <w:numId w:val="0"/>
        </w:numPr>
        <w:ind w:left="360" w:hanging="360"/>
        <w:rPr>
          <w:sz w:val="24"/>
          <w:szCs w:val="24"/>
          <w:lang w:val="en-GB"/>
        </w:rPr>
      </w:pPr>
      <w:r w:rsidRPr="0058488A">
        <w:rPr>
          <w:sz w:val="24"/>
          <w:szCs w:val="24"/>
          <w:lang w:val="en-GB"/>
        </w:rPr>
        <w:t>Morel, A. 1974. Optical properties of pure water and pure sea water, p. 1–24. In N. G. Jerlov and E. Steeman Nielsen [eds.], Optical aspects of oceanography. Academic.</w:t>
      </w:r>
    </w:p>
    <w:p w14:paraId="3865D2F5" w14:textId="77F5145F" w:rsidR="0043035F" w:rsidRPr="0058488A" w:rsidRDefault="0043035F" w:rsidP="0043035F">
      <w:pPr>
        <w:widowControl w:val="0"/>
        <w:autoSpaceDE w:val="0"/>
        <w:autoSpaceDN w:val="0"/>
        <w:adjustRightInd w:val="0"/>
        <w:ind w:left="480" w:hanging="480"/>
        <w:rPr>
          <w:noProof/>
          <w:szCs w:val="24"/>
          <w:lang w:val="en-GB"/>
        </w:rPr>
      </w:pPr>
      <w:r w:rsidRPr="0058488A">
        <w:rPr>
          <w:noProof/>
          <w:szCs w:val="24"/>
          <w:lang w:val="en-GB"/>
        </w:rPr>
        <w:t xml:space="preserve">Neeley, A. R., Freeman, S. A., and Harris, L. A. (2015). Multi-method approach to quantify uncertainties in the measurements of light absorption by particles. </w:t>
      </w:r>
      <w:r w:rsidRPr="0058488A">
        <w:rPr>
          <w:i/>
          <w:iCs/>
          <w:noProof/>
          <w:szCs w:val="24"/>
          <w:lang w:val="en-GB"/>
        </w:rPr>
        <w:t>Opt. Express</w:t>
      </w:r>
      <w:r w:rsidRPr="0058488A">
        <w:rPr>
          <w:noProof/>
          <w:szCs w:val="24"/>
          <w:lang w:val="en-GB"/>
        </w:rPr>
        <w:t xml:space="preserve"> 23, 31043. doi:10.1364/OE.23.031043.</w:t>
      </w:r>
    </w:p>
    <w:p w14:paraId="7B209B4A" w14:textId="6B06A2F1" w:rsidR="008D561F" w:rsidRPr="008D561F" w:rsidRDefault="008D561F" w:rsidP="008D561F">
      <w:pPr>
        <w:widowControl w:val="0"/>
        <w:autoSpaceDE w:val="0"/>
        <w:autoSpaceDN w:val="0"/>
        <w:adjustRightInd w:val="0"/>
        <w:ind w:left="480" w:hanging="480"/>
        <w:rPr>
          <w:rFonts w:cs="Times New Roman"/>
          <w:noProof/>
          <w:szCs w:val="24"/>
          <w:lang w:val="fr-FR"/>
        </w:rPr>
      </w:pPr>
      <w:r w:rsidRPr="0058488A">
        <w:rPr>
          <w:rFonts w:cs="Times New Roman"/>
          <w:noProof/>
          <w:szCs w:val="24"/>
          <w:lang w:val="en-GB"/>
        </w:rPr>
        <w:t xml:space="preserve">Pope, R. M., and Fry, E. S. (1997). Absorption spectrum (380–700 nm) of pure water II Integrating cavity measurements. </w:t>
      </w:r>
      <w:r w:rsidRPr="008D561F">
        <w:rPr>
          <w:rFonts w:cs="Times New Roman"/>
          <w:i/>
          <w:iCs/>
          <w:noProof/>
          <w:szCs w:val="24"/>
          <w:lang w:val="fr-FR"/>
        </w:rPr>
        <w:t>Appl. Opt.</w:t>
      </w:r>
      <w:r w:rsidRPr="008D561F">
        <w:rPr>
          <w:rFonts w:cs="Times New Roman"/>
          <w:noProof/>
          <w:szCs w:val="24"/>
          <w:lang w:val="fr-FR"/>
        </w:rPr>
        <w:t xml:space="preserve"> 36, 8710. doi:10.1364/AO.36.008710.</w:t>
      </w:r>
    </w:p>
    <w:p w14:paraId="18D91D41" w14:textId="36AA585B" w:rsidR="00BC1678" w:rsidRDefault="00BC1678" w:rsidP="00BC1678">
      <w:pPr>
        <w:pStyle w:val="ExpressReferences"/>
        <w:numPr>
          <w:ilvl w:val="0"/>
          <w:numId w:val="0"/>
        </w:numPr>
        <w:ind w:left="360" w:hanging="360"/>
        <w:rPr>
          <w:sz w:val="24"/>
          <w:szCs w:val="24"/>
          <w:lang w:val="en-CA"/>
        </w:rPr>
      </w:pPr>
      <w:r>
        <w:rPr>
          <w:sz w:val="24"/>
          <w:szCs w:val="24"/>
          <w:lang w:val="en-CA"/>
        </w:rPr>
        <w:t xml:space="preserve">Ramanujan, S. (1914). </w:t>
      </w:r>
      <w:r>
        <w:rPr>
          <w:rFonts w:cs="Times New Roman"/>
          <w:sz w:val="24"/>
          <w:szCs w:val="24"/>
          <w:lang w:val="en-CA"/>
        </w:rPr>
        <w:t>Modular Equations and Approximations to π</w:t>
      </w:r>
      <w:r>
        <w:rPr>
          <w:sz w:val="24"/>
          <w:szCs w:val="24"/>
          <w:lang w:val="en-CA"/>
        </w:rPr>
        <w:t xml:space="preserve">,” </w:t>
      </w:r>
      <w:r>
        <w:rPr>
          <w:rFonts w:cs="Times New Roman"/>
          <w:sz w:val="24"/>
          <w:szCs w:val="24"/>
          <w:lang w:val="en-CA"/>
        </w:rPr>
        <w:t>Quart. J. Pure App. Math. 45,</w:t>
      </w:r>
      <w:r>
        <w:rPr>
          <w:sz w:val="24"/>
          <w:szCs w:val="24"/>
          <w:lang w:val="en-CA"/>
        </w:rPr>
        <w:t xml:space="preserve"> 350-372. </w:t>
      </w:r>
    </w:p>
    <w:p w14:paraId="422954D3" w14:textId="46A7EEC8" w:rsidR="0043035F" w:rsidRPr="0043035F" w:rsidRDefault="0043035F" w:rsidP="00BC1678">
      <w:pPr>
        <w:pStyle w:val="ExpressReferences"/>
        <w:numPr>
          <w:ilvl w:val="0"/>
          <w:numId w:val="0"/>
        </w:numPr>
        <w:ind w:left="360" w:hanging="360"/>
        <w:rPr>
          <w:sz w:val="24"/>
          <w:szCs w:val="24"/>
          <w:lang w:val="en-CA"/>
        </w:rPr>
      </w:pPr>
      <w:r w:rsidRPr="0058488A">
        <w:rPr>
          <w:noProof/>
          <w:sz w:val="24"/>
          <w:szCs w:val="24"/>
          <w:lang w:val="en-GB"/>
        </w:rPr>
        <w:t xml:space="preserve">Stramski, D., Bricaud, A., and Morel, A. (2001). Modeling the inherent optical properties of the ocean based on the detailed composition of the planktonic community. </w:t>
      </w:r>
      <w:r w:rsidRPr="0058488A">
        <w:rPr>
          <w:i/>
          <w:iCs/>
          <w:noProof/>
          <w:sz w:val="24"/>
          <w:szCs w:val="24"/>
          <w:lang w:val="en-GB"/>
        </w:rPr>
        <w:t>Appl. Opt.</w:t>
      </w:r>
      <w:r w:rsidRPr="0058488A">
        <w:rPr>
          <w:noProof/>
          <w:sz w:val="24"/>
          <w:szCs w:val="24"/>
          <w:lang w:val="en-GB"/>
        </w:rPr>
        <w:t xml:space="preserve"> 40, 2929. doi:10.1364/AO.40.002929</w:t>
      </w:r>
    </w:p>
    <w:p w14:paraId="375E0F27" w14:textId="77777777" w:rsidR="0043035F" w:rsidRDefault="0043035F" w:rsidP="0043035F">
      <w:pPr>
        <w:widowControl w:val="0"/>
        <w:autoSpaceDE w:val="0"/>
        <w:autoSpaceDN w:val="0"/>
        <w:adjustRightInd w:val="0"/>
        <w:ind w:left="480" w:hanging="480"/>
        <w:rPr>
          <w:noProof/>
          <w:szCs w:val="24"/>
          <w:lang w:val="fr-FR"/>
        </w:rPr>
      </w:pPr>
      <w:r w:rsidRPr="0058488A">
        <w:rPr>
          <w:noProof/>
          <w:szCs w:val="24"/>
          <w:lang w:val="en-GB"/>
        </w:rPr>
        <w:lastRenderedPageBreak/>
        <w:t xml:space="preserve">Young, J. R., Poulton, A. J., and Tyrrell, T. (2014). Morphology of Emiliania huxleyi coccoliths on the northwestern European shelf – is there an influence of carbonate chemistry? </w:t>
      </w:r>
      <w:r w:rsidRPr="00EC5EC7">
        <w:rPr>
          <w:i/>
          <w:iCs/>
          <w:noProof/>
          <w:szCs w:val="24"/>
          <w:lang w:val="fr-FR"/>
        </w:rPr>
        <w:t>Biogeosciences</w:t>
      </w:r>
      <w:r w:rsidRPr="00EC5EC7">
        <w:rPr>
          <w:noProof/>
          <w:szCs w:val="24"/>
          <w:lang w:val="fr-FR"/>
        </w:rPr>
        <w:t xml:space="preserve"> 11, 4771–4782. doi:10.5194/bg-11-4771-2014.</w:t>
      </w:r>
    </w:p>
    <w:p w14:paraId="6FD3045B" w14:textId="77777777" w:rsidR="00D611CF" w:rsidRPr="0058488A" w:rsidRDefault="00D611CF" w:rsidP="00D611CF">
      <w:pPr>
        <w:widowControl w:val="0"/>
        <w:autoSpaceDE w:val="0"/>
        <w:autoSpaceDN w:val="0"/>
        <w:adjustRightInd w:val="0"/>
        <w:spacing w:before="0" w:after="0"/>
        <w:ind w:left="480" w:hanging="480"/>
        <w:rPr>
          <w:rFonts w:cs="Times New Roman"/>
          <w:noProof/>
          <w:szCs w:val="24"/>
          <w:lang w:val="en-GB"/>
        </w:rPr>
      </w:pPr>
      <w:r w:rsidRPr="00655D21">
        <w:rPr>
          <w:rFonts w:cs="Times New Roman"/>
          <w:noProof/>
          <w:szCs w:val="24"/>
          <w:lang w:val="fr-FR"/>
        </w:rPr>
        <w:t xml:space="preserve">Zhai, P.-W., Hu, Y., Trepte, C. R., Winker, D. M., Josset, D. B., Lucker, P. L., et al. </w:t>
      </w:r>
      <w:r w:rsidRPr="0058488A">
        <w:rPr>
          <w:rFonts w:cs="Times New Roman"/>
          <w:noProof/>
          <w:szCs w:val="24"/>
          <w:lang w:val="en-GB"/>
        </w:rPr>
        <w:t xml:space="preserve">(2013). Inherent optical properties of the coccolithophore: Emiliania huxleyi. </w:t>
      </w:r>
      <w:r w:rsidRPr="0058488A">
        <w:rPr>
          <w:rFonts w:cs="Times New Roman"/>
          <w:i/>
          <w:iCs/>
          <w:noProof/>
          <w:szCs w:val="24"/>
          <w:lang w:val="en-GB"/>
        </w:rPr>
        <w:t>Opt. Express</w:t>
      </w:r>
      <w:r w:rsidRPr="0058488A">
        <w:rPr>
          <w:rFonts w:cs="Times New Roman"/>
          <w:noProof/>
          <w:szCs w:val="24"/>
          <w:lang w:val="en-GB"/>
        </w:rPr>
        <w:t xml:space="preserve"> 21, 17625. doi:10.1364/OE.21.017625.</w:t>
      </w:r>
    </w:p>
    <w:p w14:paraId="41A58B2B" w14:textId="77777777" w:rsidR="00463BD4" w:rsidRPr="00F551E2" w:rsidRDefault="00463BD4" w:rsidP="00463BD4">
      <w:pPr>
        <w:widowControl w:val="0"/>
        <w:autoSpaceDE w:val="0"/>
        <w:autoSpaceDN w:val="0"/>
        <w:adjustRightInd w:val="0"/>
        <w:ind w:left="480" w:hanging="480"/>
        <w:rPr>
          <w:rFonts w:cs="Times New Roman"/>
          <w:noProof/>
        </w:rPr>
      </w:pPr>
      <w:r w:rsidRPr="0058488A">
        <w:rPr>
          <w:rFonts w:cs="Times New Roman"/>
          <w:noProof/>
          <w:szCs w:val="24"/>
          <w:lang w:val="en-GB"/>
        </w:rPr>
        <w:t xml:space="preserve">Zhang, X., Hu, L., Twardowski, M. S., and Sullivan, J. M. (2009). Scattering by solutions of major sea salts. </w:t>
      </w:r>
      <w:r w:rsidRPr="0058488A">
        <w:rPr>
          <w:rFonts w:cs="Times New Roman"/>
          <w:i/>
          <w:iCs/>
          <w:noProof/>
          <w:szCs w:val="24"/>
          <w:lang w:val="en-GB"/>
        </w:rPr>
        <w:t>Opt. Express</w:t>
      </w:r>
      <w:r w:rsidRPr="0058488A">
        <w:rPr>
          <w:rFonts w:cs="Times New Roman"/>
          <w:noProof/>
          <w:szCs w:val="24"/>
          <w:lang w:val="en-GB"/>
        </w:rPr>
        <w:t xml:space="preserve"> 17, 19580. doi:10.1364/OE.17.019580.</w:t>
      </w:r>
    </w:p>
    <w:p w14:paraId="76C6BF4B" w14:textId="77777777" w:rsidR="00463BD4" w:rsidRPr="00655D21" w:rsidRDefault="00463BD4" w:rsidP="00D611CF">
      <w:pPr>
        <w:widowControl w:val="0"/>
        <w:autoSpaceDE w:val="0"/>
        <w:autoSpaceDN w:val="0"/>
        <w:adjustRightInd w:val="0"/>
        <w:spacing w:before="0" w:after="0"/>
        <w:ind w:left="480" w:hanging="480"/>
        <w:rPr>
          <w:rFonts w:cs="Times New Roman"/>
          <w:noProof/>
        </w:rPr>
      </w:pPr>
    </w:p>
    <w:p w14:paraId="0712593A" w14:textId="73DCDD3E" w:rsidR="00DA22C3" w:rsidRPr="00DA22C3" w:rsidRDefault="00DA22C3" w:rsidP="00DA22C3"/>
    <w:sectPr w:rsidR="00DA22C3" w:rsidRPr="00DA22C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14E7E" w14:textId="77777777" w:rsidR="00536FD9" w:rsidRDefault="00536FD9" w:rsidP="00117666">
      <w:pPr>
        <w:spacing w:after="0"/>
      </w:pPr>
      <w:r>
        <w:separator/>
      </w:r>
    </w:p>
  </w:endnote>
  <w:endnote w:type="continuationSeparator" w:id="0">
    <w:p w14:paraId="0FA9A6D1" w14:textId="77777777" w:rsidR="00536FD9" w:rsidRDefault="00536FD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WenQuanYi Micro Hei">
    <w:altName w:val="Arial Unicode MS"/>
    <w:charset w:val="80"/>
    <w:family w:val="auto"/>
    <w:pitch w:val="variable"/>
  </w:font>
  <w:font w:name="Lohit Hindi">
    <w:altName w:val="Arial Unicode MS"/>
    <w:charset w:val="80"/>
    <w:family w:val="auto"/>
    <w:pitch w:val="variable"/>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B671C" w14:textId="77777777" w:rsidR="00960C01" w:rsidRPr="00577C4C" w:rsidRDefault="00960C01">
    <w:pPr>
      <w:rPr>
        <w:color w:val="C00000"/>
        <w:szCs w:val="24"/>
      </w:rPr>
    </w:pPr>
    <w:r>
      <w:rPr>
        <w:noProof/>
        <w:lang w:val="fr-FR" w:eastAsia="fr-FR"/>
      </w:rPr>
      <mc:AlternateContent>
        <mc:Choice Requires="wps">
          <w:drawing>
            <wp:anchor distT="0" distB="0" distL="114300" distR="114300" simplePos="0" relativeHeight="251659264" behindDoc="0" locked="0" layoutInCell="1" allowOverlap="1" wp14:anchorId="6CCC3D4A" wp14:editId="725832F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327804F3" w14:textId="77777777" w:rsidR="00960C01" w:rsidRPr="00577C4C" w:rsidRDefault="00960C0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8381E">
                            <w:rPr>
                              <w:noProof/>
                              <w:color w:val="000000" w:themeColor="text1"/>
                              <w:szCs w:val="40"/>
                            </w:rPr>
                            <w:t>16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0,0l0,21600,21600,21600,2160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" filled="f" stroked="f" strokeweight=".5pt">
              <v:textbox style="mso-fit-shape-to-text:t">
                <w:txbxContent>
                  <w:p w14:paraId="327804F3" w14:textId="77777777" w:rsidR="00227AD0" w:rsidRPr="00577C4C" w:rsidRDefault="00227AD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E3068">
                      <w:rPr>
                        <w:noProof/>
                        <w:color w:val="000000" w:themeColor="text1"/>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CE64E" w14:textId="77777777" w:rsidR="00960C01" w:rsidRPr="00577C4C" w:rsidRDefault="00960C01">
    <w:pPr>
      <w:rPr>
        <w:b/>
        <w:sz w:val="20"/>
        <w:szCs w:val="24"/>
      </w:rPr>
    </w:pPr>
    <w:r>
      <w:rPr>
        <w:noProof/>
        <w:lang w:val="fr-FR" w:eastAsia="fr-FR"/>
      </w:rPr>
      <mc:AlternateContent>
        <mc:Choice Requires="wps">
          <w:drawing>
            <wp:anchor distT="0" distB="0" distL="114300" distR="114300" simplePos="0" relativeHeight="251646976" behindDoc="0" locked="0" layoutInCell="1" allowOverlap="1" wp14:anchorId="3CA8544C" wp14:editId="20B6B95C">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00A354F7" w14:textId="77777777" w:rsidR="00960C01" w:rsidRPr="00577C4C" w:rsidRDefault="00960C0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8381E">
                            <w:rPr>
                              <w:noProof/>
                              <w:color w:val="000000" w:themeColor="text1"/>
                              <w:szCs w:val="40"/>
                            </w:rPr>
                            <w:t>15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0,0l0,21600,21600,21600,2160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" filled="f" stroked="f" strokeweight=".5pt">
              <v:textbox style="mso-fit-shape-to-text:t">
                <w:txbxContent>
                  <w:p w14:paraId="00A354F7" w14:textId="77777777" w:rsidR="00227AD0" w:rsidRPr="00577C4C" w:rsidRDefault="00227AD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E3068">
                      <w:rPr>
                        <w:noProof/>
                        <w:color w:val="000000" w:themeColor="text1"/>
                        <w:szCs w:val="40"/>
                      </w:rPr>
                      <w:t>15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93B19" w14:textId="77777777" w:rsidR="00536FD9" w:rsidRDefault="00536FD9" w:rsidP="00117666">
      <w:pPr>
        <w:spacing w:after="0"/>
      </w:pPr>
      <w:r>
        <w:separator/>
      </w:r>
    </w:p>
  </w:footnote>
  <w:footnote w:type="continuationSeparator" w:id="0">
    <w:p w14:paraId="53EA5C08" w14:textId="77777777" w:rsidR="00536FD9" w:rsidRDefault="00536FD9"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5CC86" w14:textId="77777777" w:rsidR="00960C01" w:rsidRPr="009151AA" w:rsidRDefault="00960C01">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88A3C" w14:textId="77777777" w:rsidR="00960C01" w:rsidRDefault="00960C01" w:rsidP="0093429D">
    <w:r w:rsidRPr="005A1D84">
      <w:rPr>
        <w:b/>
        <w:noProof/>
        <w:color w:val="A6A6A6" w:themeColor="background1" w:themeShade="A6"/>
        <w:lang w:val="fr-FR" w:eastAsia="fr-FR"/>
      </w:rPr>
      <w:drawing>
        <wp:inline distT="0" distB="0" distL="0" distR="0" wp14:anchorId="1CF1B86B" wp14:editId="003CAAFB">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C15C40"/>
    <w:multiLevelType w:val="multilevel"/>
    <w:tmpl w:val="750CAF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811396"/>
    <w:multiLevelType w:val="multilevel"/>
    <w:tmpl w:val="2FB8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E27519"/>
    <w:multiLevelType w:val="multilevel"/>
    <w:tmpl w:val="39C6E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772220"/>
    <w:multiLevelType w:val="hybridMultilevel"/>
    <w:tmpl w:val="EC1CA9AE"/>
    <w:lvl w:ilvl="0" w:tplc="1E145520">
      <w:start w:val="1"/>
      <w:numFmt w:val="decimal"/>
      <w:pStyle w:val="ExpressReferences"/>
      <w:lvlText w:val="%1."/>
      <w:lvlJc w:val="left"/>
      <w:pPr>
        <w:ind w:left="502"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E50130A"/>
    <w:multiLevelType w:val="hybridMultilevel"/>
    <w:tmpl w:val="4D925FA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nsid w:val="223B6D7A"/>
    <w:multiLevelType w:val="hybridMultilevel"/>
    <w:tmpl w:val="816EFAF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7464F7D"/>
    <w:multiLevelType w:val="hybridMultilevel"/>
    <w:tmpl w:val="56F442E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nsid w:val="2B8C43AB"/>
    <w:multiLevelType w:val="hybridMultilevel"/>
    <w:tmpl w:val="04F69DB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nsid w:val="303B76BE"/>
    <w:multiLevelType w:val="multilevel"/>
    <w:tmpl w:val="35AC89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346714BB"/>
    <w:multiLevelType w:val="hybridMultilevel"/>
    <w:tmpl w:val="C7269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3655CF"/>
    <w:multiLevelType w:val="multilevel"/>
    <w:tmpl w:val="8A8814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459C3E4C"/>
    <w:multiLevelType w:val="hybridMultilevel"/>
    <w:tmpl w:val="5C44F0B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nsid w:val="4745541B"/>
    <w:multiLevelType w:val="hybridMultilevel"/>
    <w:tmpl w:val="CF14D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7D4FE6"/>
    <w:multiLevelType w:val="hybridMultilevel"/>
    <w:tmpl w:val="C7269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1">
    <w:nsid w:val="6FE20A1A"/>
    <w:multiLevelType w:val="multilevel"/>
    <w:tmpl w:val="1B640D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74664B97"/>
    <w:multiLevelType w:val="hybridMultilevel"/>
    <w:tmpl w:val="2F0A1220"/>
    <w:lvl w:ilvl="0" w:tplc="64C0AC5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nsid w:val="75EC2043"/>
    <w:multiLevelType w:val="hybridMultilevel"/>
    <w:tmpl w:val="8186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DB1A93"/>
    <w:multiLevelType w:val="hybridMultilevel"/>
    <w:tmpl w:val="64D0E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B209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7"/>
  </w:num>
  <w:num w:numId="3">
    <w:abstractNumId w:val="2"/>
  </w:num>
  <w:num w:numId="4">
    <w:abstractNumId w:val="1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0"/>
  </w:num>
  <w:num w:numId="8">
    <w:abstractNumId w:val="20"/>
  </w:num>
  <w:num w:numId="9">
    <w:abstractNumId w:val="20"/>
  </w:num>
  <w:num w:numId="10">
    <w:abstractNumId w:val="20"/>
  </w:num>
  <w:num w:numId="11">
    <w:abstractNumId w:val="20"/>
  </w:num>
  <w:num w:numId="12">
    <w:abstractNumId w:val="20"/>
  </w:num>
  <w:num w:numId="13">
    <w:abstractNumId w:val="9"/>
  </w:num>
  <w:num w:numId="14">
    <w:abstractNumId w:val="7"/>
  </w:num>
  <w:num w:numId="15">
    <w:abstractNumId w:val="7"/>
  </w:num>
  <w:num w:numId="16">
    <w:abstractNumId w:val="7"/>
  </w:num>
  <w:num w:numId="17">
    <w:abstractNumId w:val="7"/>
  </w:num>
  <w:num w:numId="18">
    <w:abstractNumId w:val="7"/>
  </w:num>
  <w:num w:numId="19">
    <w:abstractNumId w:val="7"/>
  </w:num>
  <w:num w:numId="20">
    <w:abstractNumId w:val="12"/>
  </w:num>
  <w:num w:numId="21">
    <w:abstractNumId w:val="13"/>
  </w:num>
  <w:num w:numId="22">
    <w:abstractNumId w:val="18"/>
  </w:num>
  <w:num w:numId="23">
    <w:abstractNumId w:val="6"/>
  </w:num>
  <w:num w:numId="24">
    <w:abstractNumId w:val="11"/>
  </w:num>
  <w:num w:numId="25">
    <w:abstractNumId w:val="24"/>
  </w:num>
  <w:num w:numId="26">
    <w:abstractNumId w:val="16"/>
  </w:num>
  <w:num w:numId="27">
    <w:abstractNumId w:val="15"/>
  </w:num>
  <w:num w:numId="28">
    <w:abstractNumId w:val="23"/>
  </w:num>
  <w:num w:numId="29">
    <w:abstractNumId w:val="10"/>
  </w:num>
  <w:num w:numId="30">
    <w:abstractNumId w:val="4"/>
  </w:num>
  <w:num w:numId="31">
    <w:abstractNumId w:val="1"/>
  </w:num>
  <w:num w:numId="32">
    <w:abstractNumId w:val="21"/>
  </w:num>
  <w:num w:numId="33">
    <w:abstractNumId w:val="8"/>
  </w:num>
  <w:num w:numId="34">
    <w:abstractNumId w:val="3"/>
  </w:num>
  <w:num w:numId="35">
    <w:abstractNumId w:val="25"/>
  </w:num>
  <w:num w:numId="36">
    <w:abstractNumId w:val="22"/>
  </w:num>
  <w:num w:numId="37">
    <w:abstractNumId w:val="5"/>
  </w:num>
  <w:num w:numId="38">
    <w:abstractNumId w:val="14"/>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929"/>
    <w:rsid w:val="0001436A"/>
    <w:rsid w:val="00034304"/>
    <w:rsid w:val="00034834"/>
    <w:rsid w:val="00035434"/>
    <w:rsid w:val="00052A14"/>
    <w:rsid w:val="00064B69"/>
    <w:rsid w:val="00077D53"/>
    <w:rsid w:val="000811A3"/>
    <w:rsid w:val="000A3C48"/>
    <w:rsid w:val="000C227F"/>
    <w:rsid w:val="000D0A5D"/>
    <w:rsid w:val="00105FD9"/>
    <w:rsid w:val="00117666"/>
    <w:rsid w:val="001271D1"/>
    <w:rsid w:val="00137C0E"/>
    <w:rsid w:val="001526C2"/>
    <w:rsid w:val="001549D3"/>
    <w:rsid w:val="00160065"/>
    <w:rsid w:val="00177D84"/>
    <w:rsid w:val="001C0D86"/>
    <w:rsid w:val="00211CFC"/>
    <w:rsid w:val="00226547"/>
    <w:rsid w:val="00227AD0"/>
    <w:rsid w:val="00236550"/>
    <w:rsid w:val="00267D18"/>
    <w:rsid w:val="002868E2"/>
    <w:rsid w:val="002869C3"/>
    <w:rsid w:val="002936E4"/>
    <w:rsid w:val="0029458B"/>
    <w:rsid w:val="00294FD4"/>
    <w:rsid w:val="002B4A57"/>
    <w:rsid w:val="002C74CA"/>
    <w:rsid w:val="002E549F"/>
    <w:rsid w:val="002F32EF"/>
    <w:rsid w:val="002F6E64"/>
    <w:rsid w:val="003304E1"/>
    <w:rsid w:val="00337D45"/>
    <w:rsid w:val="003544FB"/>
    <w:rsid w:val="00377086"/>
    <w:rsid w:val="00393F5C"/>
    <w:rsid w:val="003D2F2D"/>
    <w:rsid w:val="003F542A"/>
    <w:rsid w:val="00401590"/>
    <w:rsid w:val="0043035F"/>
    <w:rsid w:val="004314A2"/>
    <w:rsid w:val="00442E95"/>
    <w:rsid w:val="00443358"/>
    <w:rsid w:val="00447801"/>
    <w:rsid w:val="00452E9C"/>
    <w:rsid w:val="00463BD4"/>
    <w:rsid w:val="004735C8"/>
    <w:rsid w:val="004961FF"/>
    <w:rsid w:val="004A64A9"/>
    <w:rsid w:val="00517A89"/>
    <w:rsid w:val="005250F2"/>
    <w:rsid w:val="0052525F"/>
    <w:rsid w:val="00536FD9"/>
    <w:rsid w:val="005557B0"/>
    <w:rsid w:val="0058488A"/>
    <w:rsid w:val="00593EEA"/>
    <w:rsid w:val="005A5EEE"/>
    <w:rsid w:val="005E39FF"/>
    <w:rsid w:val="00603AB9"/>
    <w:rsid w:val="006203BD"/>
    <w:rsid w:val="006375C7"/>
    <w:rsid w:val="00654E8F"/>
    <w:rsid w:val="00660D05"/>
    <w:rsid w:val="0067787A"/>
    <w:rsid w:val="006820B1"/>
    <w:rsid w:val="00686841"/>
    <w:rsid w:val="00687AAB"/>
    <w:rsid w:val="006B7D14"/>
    <w:rsid w:val="006C3216"/>
    <w:rsid w:val="006E3068"/>
    <w:rsid w:val="00701727"/>
    <w:rsid w:val="0070566C"/>
    <w:rsid w:val="0071226F"/>
    <w:rsid w:val="00714C50"/>
    <w:rsid w:val="00725A7D"/>
    <w:rsid w:val="00742298"/>
    <w:rsid w:val="007501BE"/>
    <w:rsid w:val="00771521"/>
    <w:rsid w:val="007779D9"/>
    <w:rsid w:val="00790BB3"/>
    <w:rsid w:val="00796DE3"/>
    <w:rsid w:val="007A27BC"/>
    <w:rsid w:val="007C206C"/>
    <w:rsid w:val="00817DD6"/>
    <w:rsid w:val="00840AE8"/>
    <w:rsid w:val="00875229"/>
    <w:rsid w:val="00885156"/>
    <w:rsid w:val="008D10F3"/>
    <w:rsid w:val="008D30D5"/>
    <w:rsid w:val="008D561F"/>
    <w:rsid w:val="00912929"/>
    <w:rsid w:val="009151AA"/>
    <w:rsid w:val="0093429D"/>
    <w:rsid w:val="00935F4B"/>
    <w:rsid w:val="00943573"/>
    <w:rsid w:val="00960C01"/>
    <w:rsid w:val="0096435E"/>
    <w:rsid w:val="00970F7D"/>
    <w:rsid w:val="00976B11"/>
    <w:rsid w:val="009802DB"/>
    <w:rsid w:val="00994A3D"/>
    <w:rsid w:val="009C2B12"/>
    <w:rsid w:val="009C4437"/>
    <w:rsid w:val="00A174D9"/>
    <w:rsid w:val="00A2208E"/>
    <w:rsid w:val="00A40BDA"/>
    <w:rsid w:val="00A753D8"/>
    <w:rsid w:val="00AB1844"/>
    <w:rsid w:val="00AB6715"/>
    <w:rsid w:val="00AD0B99"/>
    <w:rsid w:val="00AE5249"/>
    <w:rsid w:val="00B1671E"/>
    <w:rsid w:val="00B25EB8"/>
    <w:rsid w:val="00B36253"/>
    <w:rsid w:val="00B37F4D"/>
    <w:rsid w:val="00BA3C27"/>
    <w:rsid w:val="00BB0F04"/>
    <w:rsid w:val="00BB709D"/>
    <w:rsid w:val="00BC1678"/>
    <w:rsid w:val="00BC31BC"/>
    <w:rsid w:val="00C12721"/>
    <w:rsid w:val="00C41B7A"/>
    <w:rsid w:val="00C52A7B"/>
    <w:rsid w:val="00C56BAF"/>
    <w:rsid w:val="00C679AA"/>
    <w:rsid w:val="00C75972"/>
    <w:rsid w:val="00CC07B7"/>
    <w:rsid w:val="00CD066B"/>
    <w:rsid w:val="00CE4FEE"/>
    <w:rsid w:val="00CF4809"/>
    <w:rsid w:val="00D611CF"/>
    <w:rsid w:val="00D8381E"/>
    <w:rsid w:val="00D855B0"/>
    <w:rsid w:val="00DA0252"/>
    <w:rsid w:val="00DA22C3"/>
    <w:rsid w:val="00DA3EFE"/>
    <w:rsid w:val="00DB59C3"/>
    <w:rsid w:val="00DC259A"/>
    <w:rsid w:val="00DE23E8"/>
    <w:rsid w:val="00E017C5"/>
    <w:rsid w:val="00E02C5C"/>
    <w:rsid w:val="00E52377"/>
    <w:rsid w:val="00E64E17"/>
    <w:rsid w:val="00E803A0"/>
    <w:rsid w:val="00E866C9"/>
    <w:rsid w:val="00EA3D3C"/>
    <w:rsid w:val="00F03A93"/>
    <w:rsid w:val="00F46900"/>
    <w:rsid w:val="00F551E2"/>
    <w:rsid w:val="00F607E7"/>
    <w:rsid w:val="00F61D89"/>
    <w:rsid w:val="00FA0D25"/>
    <w:rsid w:val="00FA2EE9"/>
    <w:rsid w:val="00FB01E6"/>
    <w:rsid w:val="00FC721E"/>
    <w:rsid w:val="00FD5904"/>
    <w:rsid w:val="00FD7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08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9"/>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9"/>
    <w:qFormat/>
    <w:rsid w:val="00AB6715"/>
    <w:pPr>
      <w:numPr>
        <w:ilvl w:val="1"/>
      </w:numPr>
      <w:spacing w:after="200"/>
      <w:outlineLvl w:val="1"/>
    </w:pPr>
  </w:style>
  <w:style w:type="paragraph" w:styleId="Titre3">
    <w:name w:val="heading 3"/>
    <w:basedOn w:val="Normal"/>
    <w:next w:val="Normal"/>
    <w:link w:val="Titre3C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9"/>
    <w:qFormat/>
    <w:rsid w:val="00AB6715"/>
    <w:pPr>
      <w:numPr>
        <w:ilvl w:val="3"/>
      </w:numPr>
      <w:outlineLvl w:val="3"/>
    </w:pPr>
    <w:rPr>
      <w:iCs/>
    </w:rPr>
  </w:style>
  <w:style w:type="paragraph" w:styleId="Titre5">
    <w:name w:val="heading 5"/>
    <w:basedOn w:val="Titre4"/>
    <w:next w:val="Normal"/>
    <w:link w:val="Titre5Car"/>
    <w:uiPriority w:val="9"/>
    <w:qFormat/>
    <w:rsid w:val="00AB6715"/>
    <w:pPr>
      <w:numPr>
        <w:ilvl w:val="4"/>
      </w:numPr>
      <w:outlineLvl w:val="4"/>
    </w:pPr>
  </w:style>
  <w:style w:type="paragraph" w:styleId="Titre6">
    <w:name w:val="heading 6"/>
    <w:basedOn w:val="Normal"/>
    <w:next w:val="Normal"/>
    <w:link w:val="Titre6Car"/>
    <w:uiPriority w:val="9"/>
    <w:semiHidden/>
    <w:unhideWhenUsed/>
    <w:qFormat/>
    <w:rsid w:val="00912929"/>
    <w:pPr>
      <w:shd w:val="clear" w:color="auto" w:fill="FFFFFF" w:themeFill="background1"/>
      <w:spacing w:before="0" w:after="0" w:line="271" w:lineRule="auto"/>
      <w:ind w:left="1152" w:hanging="1152"/>
      <w:outlineLvl w:val="5"/>
    </w:pPr>
    <w:rPr>
      <w:rFonts w:eastAsiaTheme="majorEastAsia" w:cstheme="majorBidi"/>
      <w:b/>
      <w:bCs/>
      <w:color w:val="595959" w:themeColor="text1" w:themeTint="A6"/>
      <w:spacing w:val="5"/>
    </w:rPr>
  </w:style>
  <w:style w:type="paragraph" w:styleId="Titre7">
    <w:name w:val="heading 7"/>
    <w:basedOn w:val="Normal"/>
    <w:next w:val="Normal"/>
    <w:link w:val="Titre7Car"/>
    <w:uiPriority w:val="9"/>
    <w:semiHidden/>
    <w:unhideWhenUsed/>
    <w:qFormat/>
    <w:rsid w:val="00912929"/>
    <w:pPr>
      <w:spacing w:before="0" w:after="0"/>
      <w:ind w:left="1296" w:hanging="1296"/>
      <w:outlineLvl w:val="6"/>
    </w:pPr>
    <w:rPr>
      <w:rFonts w:eastAsiaTheme="majorEastAsia" w:cstheme="majorBidi"/>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912929"/>
    <w:pPr>
      <w:spacing w:before="0" w:after="0"/>
      <w:ind w:left="1440" w:hanging="1440"/>
      <w:outlineLvl w:val="7"/>
    </w:pPr>
    <w:rPr>
      <w:rFonts w:eastAsiaTheme="majorEastAsia" w:cstheme="majorBidi"/>
      <w:b/>
      <w:bCs/>
      <w:color w:val="7F7F7F" w:themeColor="text1" w:themeTint="80"/>
      <w:sz w:val="20"/>
      <w:szCs w:val="20"/>
    </w:rPr>
  </w:style>
  <w:style w:type="paragraph" w:styleId="Titre9">
    <w:name w:val="heading 9"/>
    <w:basedOn w:val="Normal"/>
    <w:next w:val="Normal"/>
    <w:link w:val="Titre9Car"/>
    <w:uiPriority w:val="9"/>
    <w:semiHidden/>
    <w:unhideWhenUsed/>
    <w:qFormat/>
    <w:rsid w:val="00912929"/>
    <w:pPr>
      <w:spacing w:before="0" w:after="0" w:line="271" w:lineRule="auto"/>
      <w:ind w:left="1584" w:hanging="1584"/>
      <w:outlineLvl w:val="8"/>
    </w:pPr>
    <w:rPr>
      <w:rFonts w:eastAsiaTheme="majorEastAsia" w:cstheme="majorBidi"/>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9"/>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11"/>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11"/>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link w:val="LgendeCar"/>
    <w:uiPriority w:val="35"/>
    <w:unhideWhenUsed/>
    <w:qFormat/>
    <w:rsid w:val="00AB6715"/>
    <w:pPr>
      <w:keepNext/>
    </w:pPr>
    <w:rPr>
      <w:rFonts w:cs="Times New Roman"/>
      <w:b/>
      <w:bCs/>
      <w:szCs w:val="24"/>
    </w:rPr>
  </w:style>
  <w:style w:type="paragraph" w:styleId="Sansinterligne">
    <w:name w:val="No Spacing"/>
    <w:link w:val="SansinterligneCar"/>
    <w:uiPriority w:val="1"/>
    <w:unhideWhenUsed/>
    <w:qFormat/>
    <w:rsid w:val="00AB6715"/>
    <w:pPr>
      <w:spacing w:after="0" w:line="240" w:lineRule="auto"/>
    </w:pPr>
    <w:rPr>
      <w:rFonts w:ascii="Times New Roman" w:hAnsi="Times New Roman"/>
      <w:sz w:val="24"/>
    </w:rPr>
  </w:style>
  <w:style w:type="character" w:styleId="Marquedannotation">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unhideWhenUsed/>
    <w:rsid w:val="00AB6715"/>
    <w:rPr>
      <w:sz w:val="20"/>
      <w:szCs w:val="20"/>
    </w:rPr>
  </w:style>
  <w:style w:type="character" w:customStyle="1" w:styleId="CommentaireCar">
    <w:name w:val="Commentaire Car"/>
    <w:basedOn w:val="Policepardfaut"/>
    <w:link w:val="Commentaire"/>
    <w:uiPriority w:val="99"/>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Marque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Marquenotebasdepage">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Forteaccentuation">
    <w:name w:val="Intense Emphasis"/>
    <w:basedOn w:val="Policepardfaut"/>
    <w:uiPriority w:val="21"/>
    <w:unhideWhenUsed/>
    <w:qFormat/>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9"/>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9"/>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Accentuationdiscrte">
    <w:name w:val="Subtle Emphasis"/>
    <w:basedOn w:val="Policepardfaut"/>
    <w:uiPriority w:val="19"/>
    <w:qFormat/>
    <w:rsid w:val="00AB6715"/>
    <w:rPr>
      <w:rFonts w:ascii="Times New Roman" w:hAnsi="Times New Roman"/>
      <w:i/>
      <w:iCs/>
      <w:color w:val="404040" w:themeColor="text1" w:themeTint="BF"/>
    </w:rPr>
  </w:style>
  <w:style w:type="table" w:styleId="Grille">
    <w:name w:val="Table Grid"/>
    <w:basedOn w:val="Tableau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aliases w:val="Chapter"/>
    <w:basedOn w:val="Normal"/>
    <w:next w:val="Normal"/>
    <w:link w:val="TitreCar"/>
    <w:uiPriority w:val="10"/>
    <w:qFormat/>
    <w:rsid w:val="00AB6715"/>
    <w:pPr>
      <w:suppressLineNumbers/>
      <w:spacing w:before="240" w:after="360"/>
      <w:jc w:val="center"/>
    </w:pPr>
    <w:rPr>
      <w:rFonts w:cs="Times New Roman"/>
      <w:b/>
      <w:sz w:val="32"/>
      <w:szCs w:val="32"/>
    </w:rPr>
  </w:style>
  <w:style w:type="character" w:customStyle="1" w:styleId="TitreCar">
    <w:name w:val="Titre Car"/>
    <w:aliases w:val="Chapter Car"/>
    <w:basedOn w:val="Policepardfaut"/>
    <w:link w:val="Titre"/>
    <w:uiPriority w:val="10"/>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character" w:customStyle="1" w:styleId="Titre6Car">
    <w:name w:val="Titre 6 Car"/>
    <w:basedOn w:val="Policepardfaut"/>
    <w:link w:val="Titre6"/>
    <w:uiPriority w:val="9"/>
    <w:semiHidden/>
    <w:rsid w:val="00912929"/>
    <w:rPr>
      <w:rFonts w:ascii="Times New Roman" w:eastAsiaTheme="majorEastAsia" w:hAnsi="Times New Roman" w:cstheme="majorBidi"/>
      <w:b/>
      <w:bCs/>
      <w:color w:val="595959" w:themeColor="text1" w:themeTint="A6"/>
      <w:spacing w:val="5"/>
      <w:sz w:val="24"/>
      <w:shd w:val="clear" w:color="auto" w:fill="FFFFFF" w:themeFill="background1"/>
    </w:rPr>
  </w:style>
  <w:style w:type="character" w:customStyle="1" w:styleId="Titre7Car">
    <w:name w:val="Titre 7 Car"/>
    <w:basedOn w:val="Policepardfaut"/>
    <w:link w:val="Titre7"/>
    <w:uiPriority w:val="9"/>
    <w:semiHidden/>
    <w:rsid w:val="00912929"/>
    <w:rPr>
      <w:rFonts w:ascii="Times New Roman" w:eastAsiaTheme="majorEastAsia" w:hAnsi="Times New Roman" w:cstheme="majorBidi"/>
      <w:b/>
      <w:bCs/>
      <w:i/>
      <w:iCs/>
      <w:color w:val="5A5A5A" w:themeColor="text1" w:themeTint="A5"/>
      <w:sz w:val="20"/>
      <w:szCs w:val="20"/>
    </w:rPr>
  </w:style>
  <w:style w:type="character" w:customStyle="1" w:styleId="Titre8Car">
    <w:name w:val="Titre 8 Car"/>
    <w:basedOn w:val="Policepardfaut"/>
    <w:link w:val="Titre8"/>
    <w:uiPriority w:val="9"/>
    <w:semiHidden/>
    <w:rsid w:val="00912929"/>
    <w:rPr>
      <w:rFonts w:ascii="Times New Roman" w:eastAsiaTheme="majorEastAsia" w:hAnsi="Times New Roman" w:cstheme="majorBidi"/>
      <w:b/>
      <w:bCs/>
      <w:color w:val="7F7F7F" w:themeColor="text1" w:themeTint="80"/>
      <w:sz w:val="20"/>
      <w:szCs w:val="20"/>
    </w:rPr>
  </w:style>
  <w:style w:type="character" w:customStyle="1" w:styleId="Titre9Car">
    <w:name w:val="Titre 9 Car"/>
    <w:basedOn w:val="Policepardfaut"/>
    <w:link w:val="Titre9"/>
    <w:uiPriority w:val="9"/>
    <w:semiHidden/>
    <w:rsid w:val="00912929"/>
    <w:rPr>
      <w:rFonts w:ascii="Times New Roman" w:eastAsiaTheme="majorEastAsia" w:hAnsi="Times New Roman" w:cstheme="majorBidi"/>
      <w:b/>
      <w:bCs/>
      <w:i/>
      <w:iCs/>
      <w:color w:val="7F7F7F" w:themeColor="text1" w:themeTint="80"/>
      <w:sz w:val="18"/>
      <w:szCs w:val="18"/>
    </w:rPr>
  </w:style>
  <w:style w:type="paragraph" w:customStyle="1" w:styleId="Equation">
    <w:name w:val="Equation"/>
    <w:basedOn w:val="Normal"/>
    <w:link w:val="EquationChar"/>
    <w:qFormat/>
    <w:rsid w:val="00912929"/>
    <w:pPr>
      <w:tabs>
        <w:tab w:val="center" w:pos="4680"/>
        <w:tab w:val="right" w:pos="9360"/>
      </w:tabs>
      <w:spacing w:before="0" w:after="0"/>
      <w:ind w:firstLine="720"/>
    </w:pPr>
    <w:rPr>
      <w:rFonts w:eastAsiaTheme="majorEastAsia" w:cstheme="majorBidi"/>
    </w:rPr>
  </w:style>
  <w:style w:type="character" w:customStyle="1" w:styleId="EquationChar">
    <w:name w:val="Equation Char"/>
    <w:basedOn w:val="Policepardfaut"/>
    <w:link w:val="Equation"/>
    <w:rsid w:val="00912929"/>
    <w:rPr>
      <w:rFonts w:ascii="Times New Roman" w:eastAsiaTheme="majorEastAsia" w:hAnsi="Times New Roman" w:cstheme="majorBidi"/>
      <w:sz w:val="24"/>
    </w:rPr>
  </w:style>
  <w:style w:type="character" w:customStyle="1" w:styleId="LgendeCar">
    <w:name w:val="Légende Car"/>
    <w:basedOn w:val="Policepardfaut"/>
    <w:link w:val="Lgende"/>
    <w:uiPriority w:val="35"/>
    <w:rsid w:val="00912929"/>
    <w:rPr>
      <w:rFonts w:ascii="Times New Roman" w:hAnsi="Times New Roman" w:cs="Times New Roman"/>
      <w:b/>
      <w:bCs/>
      <w:sz w:val="24"/>
      <w:szCs w:val="24"/>
    </w:rPr>
  </w:style>
  <w:style w:type="character" w:customStyle="1" w:styleId="SansinterligneCar">
    <w:name w:val="Sans interligne Car"/>
    <w:basedOn w:val="Policepardfaut"/>
    <w:link w:val="Sansinterligne"/>
    <w:uiPriority w:val="1"/>
    <w:rsid w:val="00912929"/>
    <w:rPr>
      <w:rFonts w:ascii="Times New Roman" w:hAnsi="Times New Roman"/>
      <w:sz w:val="24"/>
    </w:rPr>
  </w:style>
  <w:style w:type="paragraph" w:styleId="Citationintense">
    <w:name w:val="Intense Quote"/>
    <w:basedOn w:val="Normal"/>
    <w:next w:val="Normal"/>
    <w:link w:val="CitationintenseCar"/>
    <w:uiPriority w:val="30"/>
    <w:qFormat/>
    <w:rsid w:val="00912929"/>
    <w:pPr>
      <w:pBdr>
        <w:top w:val="single" w:sz="4" w:space="10" w:color="auto"/>
        <w:bottom w:val="single" w:sz="4" w:space="10" w:color="auto"/>
      </w:pBdr>
      <w:spacing w:before="240" w:line="300" w:lineRule="auto"/>
      <w:ind w:left="1152" w:right="1152" w:firstLine="431"/>
    </w:pPr>
    <w:rPr>
      <w:rFonts w:eastAsiaTheme="majorEastAsia" w:cstheme="majorBidi"/>
      <w:i/>
      <w:iCs/>
    </w:rPr>
  </w:style>
  <w:style w:type="character" w:customStyle="1" w:styleId="CitationintenseCar">
    <w:name w:val="Citation intense Car"/>
    <w:basedOn w:val="Policepardfaut"/>
    <w:link w:val="Citationintense"/>
    <w:uiPriority w:val="30"/>
    <w:rsid w:val="00912929"/>
    <w:rPr>
      <w:rFonts w:ascii="Times New Roman" w:eastAsiaTheme="majorEastAsia" w:hAnsi="Times New Roman" w:cstheme="majorBidi"/>
      <w:i/>
      <w:iCs/>
      <w:sz w:val="24"/>
    </w:rPr>
  </w:style>
  <w:style w:type="character" w:styleId="Rfrenceple">
    <w:name w:val="Subtle Reference"/>
    <w:basedOn w:val="Policepardfaut"/>
    <w:uiPriority w:val="31"/>
    <w:qFormat/>
    <w:rsid w:val="00912929"/>
    <w:rPr>
      <w:smallCaps/>
    </w:rPr>
  </w:style>
  <w:style w:type="paragraph" w:styleId="En-ttedetabledesmatires">
    <w:name w:val="TOC Heading"/>
    <w:basedOn w:val="Titre1"/>
    <w:next w:val="Normal"/>
    <w:uiPriority w:val="39"/>
    <w:semiHidden/>
    <w:unhideWhenUsed/>
    <w:qFormat/>
    <w:rsid w:val="00912929"/>
    <w:pPr>
      <w:tabs>
        <w:tab w:val="clear" w:pos="567"/>
      </w:tabs>
      <w:spacing w:after="0"/>
      <w:ind w:left="0" w:hanging="432"/>
      <w:contextualSpacing/>
      <w:outlineLvl w:val="9"/>
    </w:pPr>
    <w:rPr>
      <w:rFonts w:eastAsiaTheme="majorEastAsia" w:cstheme="majorBidi"/>
      <w:spacing w:val="5"/>
      <w:szCs w:val="36"/>
      <w:lang w:bidi="en-US"/>
    </w:rPr>
  </w:style>
  <w:style w:type="paragraph" w:styleId="HTMLprformat">
    <w:name w:val="HTML Preformatted"/>
    <w:basedOn w:val="Normal"/>
    <w:link w:val="HTMLprformatCar"/>
    <w:uiPriority w:val="99"/>
    <w:semiHidden/>
    <w:unhideWhenUsed/>
    <w:rsid w:val="00912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rPr>
  </w:style>
  <w:style w:type="character" w:customStyle="1" w:styleId="HTMLprformatCar">
    <w:name w:val="HTML préformaté Car"/>
    <w:basedOn w:val="Policepardfaut"/>
    <w:link w:val="HTMLprformat"/>
    <w:uiPriority w:val="99"/>
    <w:semiHidden/>
    <w:rsid w:val="00912929"/>
    <w:rPr>
      <w:rFonts w:ascii="Courier New" w:eastAsia="Times New Roman" w:hAnsi="Courier New" w:cs="Courier New"/>
      <w:sz w:val="20"/>
      <w:szCs w:val="20"/>
    </w:rPr>
  </w:style>
  <w:style w:type="character" w:styleId="MachinecrireHTML">
    <w:name w:val="HTML Typewriter"/>
    <w:basedOn w:val="Policepardfaut"/>
    <w:uiPriority w:val="99"/>
    <w:semiHidden/>
    <w:unhideWhenUsed/>
    <w:rsid w:val="00912929"/>
    <w:rPr>
      <w:rFonts w:ascii="Courier New" w:eastAsia="Times New Roman" w:hAnsi="Courier New" w:cs="Courier New"/>
      <w:sz w:val="20"/>
      <w:szCs w:val="20"/>
    </w:rPr>
  </w:style>
  <w:style w:type="paragraph" w:customStyle="1" w:styleId="Textbody">
    <w:name w:val="Text body"/>
    <w:basedOn w:val="Normal"/>
    <w:rsid w:val="00912929"/>
    <w:pPr>
      <w:widowControl w:val="0"/>
      <w:tabs>
        <w:tab w:val="left" w:pos="720"/>
      </w:tabs>
      <w:suppressAutoHyphens/>
      <w:spacing w:before="0" w:after="0"/>
      <w:ind w:firstLine="431"/>
    </w:pPr>
    <w:rPr>
      <w:rFonts w:eastAsia="WenQuanYi Micro Hei" w:cs="Lohit Hindi"/>
      <w:szCs w:val="24"/>
      <w:lang w:eastAsia="zh-CN" w:bidi="hi-IN"/>
    </w:rPr>
  </w:style>
  <w:style w:type="paragraph" w:customStyle="1" w:styleId="listprogramlistingindent">
    <w:name w:val="listprogramlistingindent"/>
    <w:basedOn w:val="Normal"/>
    <w:rsid w:val="00912929"/>
    <w:pPr>
      <w:spacing w:before="100" w:beforeAutospacing="1" w:after="100" w:afterAutospacing="1"/>
    </w:pPr>
    <w:rPr>
      <w:rFonts w:eastAsia="Times New Roman" w:cs="Times New Roman"/>
      <w:szCs w:val="24"/>
    </w:rPr>
  </w:style>
  <w:style w:type="character" w:customStyle="1" w:styleId="apple-converted-space">
    <w:name w:val="apple-converted-space"/>
    <w:basedOn w:val="Policepardfaut"/>
    <w:rsid w:val="00912929"/>
  </w:style>
  <w:style w:type="paragraph" w:styleId="Explorateurdedocument">
    <w:name w:val="Document Map"/>
    <w:basedOn w:val="Normal"/>
    <w:link w:val="ExplorateurdedocumentCar"/>
    <w:uiPriority w:val="99"/>
    <w:semiHidden/>
    <w:unhideWhenUsed/>
    <w:rsid w:val="00912929"/>
    <w:pPr>
      <w:spacing w:before="0" w:after="0"/>
      <w:ind w:firstLine="431"/>
    </w:pPr>
    <w:rPr>
      <w:rFonts w:ascii="Lucida Grande" w:eastAsiaTheme="majorEastAsia" w:hAnsi="Lucida Grande" w:cs="Lucida Grande"/>
      <w:szCs w:val="24"/>
    </w:rPr>
  </w:style>
  <w:style w:type="character" w:customStyle="1" w:styleId="ExplorateurdedocumentCar">
    <w:name w:val="Explorateur de document Car"/>
    <w:basedOn w:val="Policepardfaut"/>
    <w:link w:val="Explorateurdedocument"/>
    <w:uiPriority w:val="99"/>
    <w:semiHidden/>
    <w:rsid w:val="00912929"/>
    <w:rPr>
      <w:rFonts w:ascii="Lucida Grande" w:eastAsiaTheme="majorEastAsia" w:hAnsi="Lucida Grande" w:cs="Lucida Grande"/>
      <w:sz w:val="24"/>
      <w:szCs w:val="24"/>
    </w:rPr>
  </w:style>
  <w:style w:type="character" w:styleId="Textedelespacerserv">
    <w:name w:val="Placeholder Text"/>
    <w:basedOn w:val="Policepardfaut"/>
    <w:uiPriority w:val="99"/>
    <w:semiHidden/>
    <w:rsid w:val="00912929"/>
    <w:rPr>
      <w:color w:val="808080"/>
    </w:rPr>
  </w:style>
  <w:style w:type="character" w:customStyle="1" w:styleId="st">
    <w:name w:val="st"/>
    <w:basedOn w:val="Policepardfaut"/>
    <w:rsid w:val="00912929"/>
  </w:style>
  <w:style w:type="character" w:styleId="SiteHTML">
    <w:name w:val="HTML Cite"/>
    <w:basedOn w:val="Policepardfaut"/>
    <w:uiPriority w:val="99"/>
    <w:semiHidden/>
    <w:unhideWhenUsed/>
    <w:rsid w:val="00912929"/>
    <w:rPr>
      <w:i/>
      <w:iCs/>
    </w:rPr>
  </w:style>
  <w:style w:type="paragraph" w:customStyle="1" w:styleId="text">
    <w:name w:val="text"/>
    <w:basedOn w:val="Normal"/>
    <w:rsid w:val="00912929"/>
    <w:pPr>
      <w:spacing w:before="100" w:beforeAutospacing="1" w:after="100" w:afterAutospacing="1"/>
    </w:pPr>
    <w:rPr>
      <w:rFonts w:ascii="Times" w:hAnsi="Times"/>
      <w:sz w:val="20"/>
      <w:szCs w:val="20"/>
      <w:lang w:val="en-CA"/>
    </w:rPr>
  </w:style>
  <w:style w:type="character" w:customStyle="1" w:styleId="spelle">
    <w:name w:val="spelle"/>
    <w:basedOn w:val="Policepardfaut"/>
    <w:rsid w:val="00912929"/>
  </w:style>
  <w:style w:type="paragraph" w:customStyle="1" w:styleId="References">
    <w:name w:val="References"/>
    <w:basedOn w:val="Normal"/>
    <w:link w:val="ReferencesChar"/>
    <w:qFormat/>
    <w:rsid w:val="00912929"/>
    <w:pPr>
      <w:widowControl w:val="0"/>
      <w:tabs>
        <w:tab w:val="left" w:pos="720"/>
      </w:tabs>
      <w:suppressAutoHyphens/>
      <w:spacing w:before="0" w:after="0"/>
      <w:ind w:left="432" w:hanging="432"/>
    </w:pPr>
    <w:rPr>
      <w:rFonts w:eastAsia="WenQuanYi Micro Hei" w:cs="Lohit Hindi"/>
      <w:szCs w:val="24"/>
      <w:lang w:eastAsia="zh-CN" w:bidi="hi-IN"/>
    </w:rPr>
  </w:style>
  <w:style w:type="character" w:customStyle="1" w:styleId="ReferencesChar">
    <w:name w:val="References Char"/>
    <w:basedOn w:val="Policepardfaut"/>
    <w:link w:val="References"/>
    <w:rsid w:val="00912929"/>
    <w:rPr>
      <w:rFonts w:ascii="Times New Roman" w:eastAsia="WenQuanYi Micro Hei" w:hAnsi="Times New Roman" w:cs="Lohit Hindi"/>
      <w:sz w:val="24"/>
      <w:szCs w:val="24"/>
      <w:lang w:eastAsia="zh-CN" w:bidi="hi-IN"/>
    </w:rPr>
  </w:style>
  <w:style w:type="character" w:customStyle="1" w:styleId="current-selection">
    <w:name w:val="current-selection"/>
    <w:basedOn w:val="Policepardfaut"/>
    <w:rsid w:val="00912929"/>
  </w:style>
  <w:style w:type="character" w:customStyle="1" w:styleId="a">
    <w:name w:val="_"/>
    <w:basedOn w:val="Policepardfaut"/>
    <w:rsid w:val="00912929"/>
  </w:style>
  <w:style w:type="character" w:customStyle="1" w:styleId="pbtoclink">
    <w:name w:val="pb_toc_link"/>
    <w:basedOn w:val="Policepardfaut"/>
    <w:rsid w:val="00912929"/>
  </w:style>
  <w:style w:type="character" w:customStyle="1" w:styleId="highlight">
    <w:name w:val="highlight"/>
    <w:basedOn w:val="Policepardfaut"/>
    <w:rsid w:val="00912929"/>
  </w:style>
  <w:style w:type="paragraph" w:styleId="Rvision">
    <w:name w:val="Revision"/>
    <w:hidden/>
    <w:uiPriority w:val="99"/>
    <w:semiHidden/>
    <w:rsid w:val="00912929"/>
    <w:pPr>
      <w:spacing w:after="0" w:line="240" w:lineRule="auto"/>
    </w:pPr>
    <w:rPr>
      <w:rFonts w:ascii="Times New Roman" w:eastAsiaTheme="majorEastAsia" w:hAnsi="Times New Roman" w:cstheme="majorBidi"/>
      <w:sz w:val="24"/>
    </w:rPr>
  </w:style>
  <w:style w:type="character" w:customStyle="1" w:styleId="article-headermeta-info-data">
    <w:name w:val="article-header__meta-info-data"/>
    <w:basedOn w:val="Policepardfaut"/>
    <w:rsid w:val="00912929"/>
  </w:style>
  <w:style w:type="character" w:customStyle="1" w:styleId="pg-1ff2">
    <w:name w:val="pg-1ff2"/>
    <w:basedOn w:val="Policepardfaut"/>
    <w:rsid w:val="00912929"/>
  </w:style>
  <w:style w:type="paragraph" w:customStyle="1" w:styleId="ExpressReferences">
    <w:name w:val="Express References"/>
    <w:qFormat/>
    <w:rsid w:val="00912929"/>
    <w:pPr>
      <w:numPr>
        <w:numId w:val="37"/>
      </w:numPr>
      <w:spacing w:after="0" w:line="240" w:lineRule="auto"/>
      <w:ind w:left="360"/>
    </w:pPr>
    <w:rPr>
      <w:rFonts w:ascii="Times New Roman" w:eastAsiaTheme="minorEastAsia" w:hAnsi="Times New Roman"/>
      <w:sz w:val="16"/>
    </w:rPr>
  </w:style>
  <w:style w:type="paragraph" w:customStyle="1" w:styleId="Default">
    <w:name w:val="Default"/>
    <w:rsid w:val="00912929"/>
    <w:pPr>
      <w:autoSpaceDE w:val="0"/>
      <w:autoSpaceDN w:val="0"/>
      <w:adjustRightInd w:val="0"/>
      <w:spacing w:after="0" w:line="240" w:lineRule="auto"/>
    </w:pPr>
    <w:rPr>
      <w:rFonts w:ascii="Times New Roman" w:hAnsi="Times New Roman" w:cs="Times New Roman"/>
      <w:color w:val="000000"/>
      <w:sz w:val="24"/>
      <w:szCs w:val="24"/>
      <w:lang w:val="en-CA"/>
    </w:rPr>
  </w:style>
  <w:style w:type="character" w:customStyle="1" w:styleId="linkify">
    <w:name w:val="linkify"/>
    <w:basedOn w:val="Policepardfaut"/>
    <w:rsid w:val="000C22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9"/>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9"/>
    <w:qFormat/>
    <w:rsid w:val="00AB6715"/>
    <w:pPr>
      <w:numPr>
        <w:ilvl w:val="1"/>
      </w:numPr>
      <w:spacing w:after="200"/>
      <w:outlineLvl w:val="1"/>
    </w:pPr>
  </w:style>
  <w:style w:type="paragraph" w:styleId="Titre3">
    <w:name w:val="heading 3"/>
    <w:basedOn w:val="Normal"/>
    <w:next w:val="Normal"/>
    <w:link w:val="Titre3C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9"/>
    <w:qFormat/>
    <w:rsid w:val="00AB6715"/>
    <w:pPr>
      <w:numPr>
        <w:ilvl w:val="3"/>
      </w:numPr>
      <w:outlineLvl w:val="3"/>
    </w:pPr>
    <w:rPr>
      <w:iCs/>
    </w:rPr>
  </w:style>
  <w:style w:type="paragraph" w:styleId="Titre5">
    <w:name w:val="heading 5"/>
    <w:basedOn w:val="Titre4"/>
    <w:next w:val="Normal"/>
    <w:link w:val="Titre5Car"/>
    <w:uiPriority w:val="9"/>
    <w:qFormat/>
    <w:rsid w:val="00AB6715"/>
    <w:pPr>
      <w:numPr>
        <w:ilvl w:val="4"/>
      </w:numPr>
      <w:outlineLvl w:val="4"/>
    </w:pPr>
  </w:style>
  <w:style w:type="paragraph" w:styleId="Titre6">
    <w:name w:val="heading 6"/>
    <w:basedOn w:val="Normal"/>
    <w:next w:val="Normal"/>
    <w:link w:val="Titre6Car"/>
    <w:uiPriority w:val="9"/>
    <w:semiHidden/>
    <w:unhideWhenUsed/>
    <w:qFormat/>
    <w:rsid w:val="00912929"/>
    <w:pPr>
      <w:shd w:val="clear" w:color="auto" w:fill="FFFFFF" w:themeFill="background1"/>
      <w:spacing w:before="0" w:after="0" w:line="271" w:lineRule="auto"/>
      <w:ind w:left="1152" w:hanging="1152"/>
      <w:outlineLvl w:val="5"/>
    </w:pPr>
    <w:rPr>
      <w:rFonts w:eastAsiaTheme="majorEastAsia" w:cstheme="majorBidi"/>
      <w:b/>
      <w:bCs/>
      <w:color w:val="595959" w:themeColor="text1" w:themeTint="A6"/>
      <w:spacing w:val="5"/>
    </w:rPr>
  </w:style>
  <w:style w:type="paragraph" w:styleId="Titre7">
    <w:name w:val="heading 7"/>
    <w:basedOn w:val="Normal"/>
    <w:next w:val="Normal"/>
    <w:link w:val="Titre7Car"/>
    <w:uiPriority w:val="9"/>
    <w:semiHidden/>
    <w:unhideWhenUsed/>
    <w:qFormat/>
    <w:rsid w:val="00912929"/>
    <w:pPr>
      <w:spacing w:before="0" w:after="0"/>
      <w:ind w:left="1296" w:hanging="1296"/>
      <w:outlineLvl w:val="6"/>
    </w:pPr>
    <w:rPr>
      <w:rFonts w:eastAsiaTheme="majorEastAsia" w:cstheme="majorBidi"/>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912929"/>
    <w:pPr>
      <w:spacing w:before="0" w:after="0"/>
      <w:ind w:left="1440" w:hanging="1440"/>
      <w:outlineLvl w:val="7"/>
    </w:pPr>
    <w:rPr>
      <w:rFonts w:eastAsiaTheme="majorEastAsia" w:cstheme="majorBidi"/>
      <w:b/>
      <w:bCs/>
      <w:color w:val="7F7F7F" w:themeColor="text1" w:themeTint="80"/>
      <w:sz w:val="20"/>
      <w:szCs w:val="20"/>
    </w:rPr>
  </w:style>
  <w:style w:type="paragraph" w:styleId="Titre9">
    <w:name w:val="heading 9"/>
    <w:basedOn w:val="Normal"/>
    <w:next w:val="Normal"/>
    <w:link w:val="Titre9Car"/>
    <w:uiPriority w:val="9"/>
    <w:semiHidden/>
    <w:unhideWhenUsed/>
    <w:qFormat/>
    <w:rsid w:val="00912929"/>
    <w:pPr>
      <w:spacing w:before="0" w:after="0" w:line="271" w:lineRule="auto"/>
      <w:ind w:left="1584" w:hanging="1584"/>
      <w:outlineLvl w:val="8"/>
    </w:pPr>
    <w:rPr>
      <w:rFonts w:eastAsiaTheme="majorEastAsia" w:cstheme="majorBidi"/>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9"/>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11"/>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11"/>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link w:val="LgendeCar"/>
    <w:uiPriority w:val="35"/>
    <w:unhideWhenUsed/>
    <w:qFormat/>
    <w:rsid w:val="00AB6715"/>
    <w:pPr>
      <w:keepNext/>
    </w:pPr>
    <w:rPr>
      <w:rFonts w:cs="Times New Roman"/>
      <w:b/>
      <w:bCs/>
      <w:szCs w:val="24"/>
    </w:rPr>
  </w:style>
  <w:style w:type="paragraph" w:styleId="Sansinterligne">
    <w:name w:val="No Spacing"/>
    <w:link w:val="SansinterligneCar"/>
    <w:uiPriority w:val="1"/>
    <w:unhideWhenUsed/>
    <w:qFormat/>
    <w:rsid w:val="00AB6715"/>
    <w:pPr>
      <w:spacing w:after="0" w:line="240" w:lineRule="auto"/>
    </w:pPr>
    <w:rPr>
      <w:rFonts w:ascii="Times New Roman" w:hAnsi="Times New Roman"/>
      <w:sz w:val="24"/>
    </w:rPr>
  </w:style>
  <w:style w:type="character" w:styleId="Marquedannotation">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unhideWhenUsed/>
    <w:rsid w:val="00AB6715"/>
    <w:rPr>
      <w:sz w:val="20"/>
      <w:szCs w:val="20"/>
    </w:rPr>
  </w:style>
  <w:style w:type="character" w:customStyle="1" w:styleId="CommentaireCar">
    <w:name w:val="Commentaire Car"/>
    <w:basedOn w:val="Policepardfaut"/>
    <w:link w:val="Commentaire"/>
    <w:uiPriority w:val="99"/>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Marque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Marquenotebasdepage">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Forteaccentuation">
    <w:name w:val="Intense Emphasis"/>
    <w:basedOn w:val="Policepardfaut"/>
    <w:uiPriority w:val="21"/>
    <w:unhideWhenUsed/>
    <w:qFormat/>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9"/>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9"/>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Accentuationdiscrte">
    <w:name w:val="Subtle Emphasis"/>
    <w:basedOn w:val="Policepardfaut"/>
    <w:uiPriority w:val="19"/>
    <w:qFormat/>
    <w:rsid w:val="00AB6715"/>
    <w:rPr>
      <w:rFonts w:ascii="Times New Roman" w:hAnsi="Times New Roman"/>
      <w:i/>
      <w:iCs/>
      <w:color w:val="404040" w:themeColor="text1" w:themeTint="BF"/>
    </w:rPr>
  </w:style>
  <w:style w:type="table" w:styleId="Grille">
    <w:name w:val="Table Grid"/>
    <w:basedOn w:val="Tableau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aliases w:val="Chapter"/>
    <w:basedOn w:val="Normal"/>
    <w:next w:val="Normal"/>
    <w:link w:val="TitreCar"/>
    <w:uiPriority w:val="10"/>
    <w:qFormat/>
    <w:rsid w:val="00AB6715"/>
    <w:pPr>
      <w:suppressLineNumbers/>
      <w:spacing w:before="240" w:after="360"/>
      <w:jc w:val="center"/>
    </w:pPr>
    <w:rPr>
      <w:rFonts w:cs="Times New Roman"/>
      <w:b/>
      <w:sz w:val="32"/>
      <w:szCs w:val="32"/>
    </w:rPr>
  </w:style>
  <w:style w:type="character" w:customStyle="1" w:styleId="TitreCar">
    <w:name w:val="Titre Car"/>
    <w:aliases w:val="Chapter Car"/>
    <w:basedOn w:val="Policepardfaut"/>
    <w:link w:val="Titre"/>
    <w:uiPriority w:val="10"/>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character" w:customStyle="1" w:styleId="Titre6Car">
    <w:name w:val="Titre 6 Car"/>
    <w:basedOn w:val="Policepardfaut"/>
    <w:link w:val="Titre6"/>
    <w:uiPriority w:val="9"/>
    <w:semiHidden/>
    <w:rsid w:val="00912929"/>
    <w:rPr>
      <w:rFonts w:ascii="Times New Roman" w:eastAsiaTheme="majorEastAsia" w:hAnsi="Times New Roman" w:cstheme="majorBidi"/>
      <w:b/>
      <w:bCs/>
      <w:color w:val="595959" w:themeColor="text1" w:themeTint="A6"/>
      <w:spacing w:val="5"/>
      <w:sz w:val="24"/>
      <w:shd w:val="clear" w:color="auto" w:fill="FFFFFF" w:themeFill="background1"/>
    </w:rPr>
  </w:style>
  <w:style w:type="character" w:customStyle="1" w:styleId="Titre7Car">
    <w:name w:val="Titre 7 Car"/>
    <w:basedOn w:val="Policepardfaut"/>
    <w:link w:val="Titre7"/>
    <w:uiPriority w:val="9"/>
    <w:semiHidden/>
    <w:rsid w:val="00912929"/>
    <w:rPr>
      <w:rFonts w:ascii="Times New Roman" w:eastAsiaTheme="majorEastAsia" w:hAnsi="Times New Roman" w:cstheme="majorBidi"/>
      <w:b/>
      <w:bCs/>
      <w:i/>
      <w:iCs/>
      <w:color w:val="5A5A5A" w:themeColor="text1" w:themeTint="A5"/>
      <w:sz w:val="20"/>
      <w:szCs w:val="20"/>
    </w:rPr>
  </w:style>
  <w:style w:type="character" w:customStyle="1" w:styleId="Titre8Car">
    <w:name w:val="Titre 8 Car"/>
    <w:basedOn w:val="Policepardfaut"/>
    <w:link w:val="Titre8"/>
    <w:uiPriority w:val="9"/>
    <w:semiHidden/>
    <w:rsid w:val="00912929"/>
    <w:rPr>
      <w:rFonts w:ascii="Times New Roman" w:eastAsiaTheme="majorEastAsia" w:hAnsi="Times New Roman" w:cstheme="majorBidi"/>
      <w:b/>
      <w:bCs/>
      <w:color w:val="7F7F7F" w:themeColor="text1" w:themeTint="80"/>
      <w:sz w:val="20"/>
      <w:szCs w:val="20"/>
    </w:rPr>
  </w:style>
  <w:style w:type="character" w:customStyle="1" w:styleId="Titre9Car">
    <w:name w:val="Titre 9 Car"/>
    <w:basedOn w:val="Policepardfaut"/>
    <w:link w:val="Titre9"/>
    <w:uiPriority w:val="9"/>
    <w:semiHidden/>
    <w:rsid w:val="00912929"/>
    <w:rPr>
      <w:rFonts w:ascii="Times New Roman" w:eastAsiaTheme="majorEastAsia" w:hAnsi="Times New Roman" w:cstheme="majorBidi"/>
      <w:b/>
      <w:bCs/>
      <w:i/>
      <w:iCs/>
      <w:color w:val="7F7F7F" w:themeColor="text1" w:themeTint="80"/>
      <w:sz w:val="18"/>
      <w:szCs w:val="18"/>
    </w:rPr>
  </w:style>
  <w:style w:type="paragraph" w:customStyle="1" w:styleId="Equation">
    <w:name w:val="Equation"/>
    <w:basedOn w:val="Normal"/>
    <w:link w:val="EquationChar"/>
    <w:qFormat/>
    <w:rsid w:val="00912929"/>
    <w:pPr>
      <w:tabs>
        <w:tab w:val="center" w:pos="4680"/>
        <w:tab w:val="right" w:pos="9360"/>
      </w:tabs>
      <w:spacing w:before="0" w:after="0"/>
      <w:ind w:firstLine="720"/>
    </w:pPr>
    <w:rPr>
      <w:rFonts w:eastAsiaTheme="majorEastAsia" w:cstheme="majorBidi"/>
    </w:rPr>
  </w:style>
  <w:style w:type="character" w:customStyle="1" w:styleId="EquationChar">
    <w:name w:val="Equation Char"/>
    <w:basedOn w:val="Policepardfaut"/>
    <w:link w:val="Equation"/>
    <w:rsid w:val="00912929"/>
    <w:rPr>
      <w:rFonts w:ascii="Times New Roman" w:eastAsiaTheme="majorEastAsia" w:hAnsi="Times New Roman" w:cstheme="majorBidi"/>
      <w:sz w:val="24"/>
    </w:rPr>
  </w:style>
  <w:style w:type="character" w:customStyle="1" w:styleId="LgendeCar">
    <w:name w:val="Légende Car"/>
    <w:basedOn w:val="Policepardfaut"/>
    <w:link w:val="Lgende"/>
    <w:uiPriority w:val="35"/>
    <w:rsid w:val="00912929"/>
    <w:rPr>
      <w:rFonts w:ascii="Times New Roman" w:hAnsi="Times New Roman" w:cs="Times New Roman"/>
      <w:b/>
      <w:bCs/>
      <w:sz w:val="24"/>
      <w:szCs w:val="24"/>
    </w:rPr>
  </w:style>
  <w:style w:type="character" w:customStyle="1" w:styleId="SansinterligneCar">
    <w:name w:val="Sans interligne Car"/>
    <w:basedOn w:val="Policepardfaut"/>
    <w:link w:val="Sansinterligne"/>
    <w:uiPriority w:val="1"/>
    <w:rsid w:val="00912929"/>
    <w:rPr>
      <w:rFonts w:ascii="Times New Roman" w:hAnsi="Times New Roman"/>
      <w:sz w:val="24"/>
    </w:rPr>
  </w:style>
  <w:style w:type="paragraph" w:styleId="Citationintense">
    <w:name w:val="Intense Quote"/>
    <w:basedOn w:val="Normal"/>
    <w:next w:val="Normal"/>
    <w:link w:val="CitationintenseCar"/>
    <w:uiPriority w:val="30"/>
    <w:qFormat/>
    <w:rsid w:val="00912929"/>
    <w:pPr>
      <w:pBdr>
        <w:top w:val="single" w:sz="4" w:space="10" w:color="auto"/>
        <w:bottom w:val="single" w:sz="4" w:space="10" w:color="auto"/>
      </w:pBdr>
      <w:spacing w:before="240" w:line="300" w:lineRule="auto"/>
      <w:ind w:left="1152" w:right="1152" w:firstLine="431"/>
    </w:pPr>
    <w:rPr>
      <w:rFonts w:eastAsiaTheme="majorEastAsia" w:cstheme="majorBidi"/>
      <w:i/>
      <w:iCs/>
    </w:rPr>
  </w:style>
  <w:style w:type="character" w:customStyle="1" w:styleId="CitationintenseCar">
    <w:name w:val="Citation intense Car"/>
    <w:basedOn w:val="Policepardfaut"/>
    <w:link w:val="Citationintense"/>
    <w:uiPriority w:val="30"/>
    <w:rsid w:val="00912929"/>
    <w:rPr>
      <w:rFonts w:ascii="Times New Roman" w:eastAsiaTheme="majorEastAsia" w:hAnsi="Times New Roman" w:cstheme="majorBidi"/>
      <w:i/>
      <w:iCs/>
      <w:sz w:val="24"/>
    </w:rPr>
  </w:style>
  <w:style w:type="character" w:styleId="Rfrenceple">
    <w:name w:val="Subtle Reference"/>
    <w:basedOn w:val="Policepardfaut"/>
    <w:uiPriority w:val="31"/>
    <w:qFormat/>
    <w:rsid w:val="00912929"/>
    <w:rPr>
      <w:smallCaps/>
    </w:rPr>
  </w:style>
  <w:style w:type="paragraph" w:styleId="En-ttedetabledesmatires">
    <w:name w:val="TOC Heading"/>
    <w:basedOn w:val="Titre1"/>
    <w:next w:val="Normal"/>
    <w:uiPriority w:val="39"/>
    <w:semiHidden/>
    <w:unhideWhenUsed/>
    <w:qFormat/>
    <w:rsid w:val="00912929"/>
    <w:pPr>
      <w:tabs>
        <w:tab w:val="clear" w:pos="567"/>
      </w:tabs>
      <w:spacing w:after="0"/>
      <w:ind w:left="0" w:hanging="432"/>
      <w:contextualSpacing/>
      <w:outlineLvl w:val="9"/>
    </w:pPr>
    <w:rPr>
      <w:rFonts w:eastAsiaTheme="majorEastAsia" w:cstheme="majorBidi"/>
      <w:spacing w:val="5"/>
      <w:szCs w:val="36"/>
      <w:lang w:bidi="en-US"/>
    </w:rPr>
  </w:style>
  <w:style w:type="paragraph" w:styleId="HTMLprformat">
    <w:name w:val="HTML Preformatted"/>
    <w:basedOn w:val="Normal"/>
    <w:link w:val="HTMLprformatCar"/>
    <w:uiPriority w:val="99"/>
    <w:semiHidden/>
    <w:unhideWhenUsed/>
    <w:rsid w:val="00912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rPr>
  </w:style>
  <w:style w:type="character" w:customStyle="1" w:styleId="HTMLprformatCar">
    <w:name w:val="HTML préformaté Car"/>
    <w:basedOn w:val="Policepardfaut"/>
    <w:link w:val="HTMLprformat"/>
    <w:uiPriority w:val="99"/>
    <w:semiHidden/>
    <w:rsid w:val="00912929"/>
    <w:rPr>
      <w:rFonts w:ascii="Courier New" w:eastAsia="Times New Roman" w:hAnsi="Courier New" w:cs="Courier New"/>
      <w:sz w:val="20"/>
      <w:szCs w:val="20"/>
    </w:rPr>
  </w:style>
  <w:style w:type="character" w:styleId="MachinecrireHTML">
    <w:name w:val="HTML Typewriter"/>
    <w:basedOn w:val="Policepardfaut"/>
    <w:uiPriority w:val="99"/>
    <w:semiHidden/>
    <w:unhideWhenUsed/>
    <w:rsid w:val="00912929"/>
    <w:rPr>
      <w:rFonts w:ascii="Courier New" w:eastAsia="Times New Roman" w:hAnsi="Courier New" w:cs="Courier New"/>
      <w:sz w:val="20"/>
      <w:szCs w:val="20"/>
    </w:rPr>
  </w:style>
  <w:style w:type="paragraph" w:customStyle="1" w:styleId="Textbody">
    <w:name w:val="Text body"/>
    <w:basedOn w:val="Normal"/>
    <w:rsid w:val="00912929"/>
    <w:pPr>
      <w:widowControl w:val="0"/>
      <w:tabs>
        <w:tab w:val="left" w:pos="720"/>
      </w:tabs>
      <w:suppressAutoHyphens/>
      <w:spacing w:before="0" w:after="0"/>
      <w:ind w:firstLine="431"/>
    </w:pPr>
    <w:rPr>
      <w:rFonts w:eastAsia="WenQuanYi Micro Hei" w:cs="Lohit Hindi"/>
      <w:szCs w:val="24"/>
      <w:lang w:eastAsia="zh-CN" w:bidi="hi-IN"/>
    </w:rPr>
  </w:style>
  <w:style w:type="paragraph" w:customStyle="1" w:styleId="listprogramlistingindent">
    <w:name w:val="listprogramlistingindent"/>
    <w:basedOn w:val="Normal"/>
    <w:rsid w:val="00912929"/>
    <w:pPr>
      <w:spacing w:before="100" w:beforeAutospacing="1" w:after="100" w:afterAutospacing="1"/>
    </w:pPr>
    <w:rPr>
      <w:rFonts w:eastAsia="Times New Roman" w:cs="Times New Roman"/>
      <w:szCs w:val="24"/>
    </w:rPr>
  </w:style>
  <w:style w:type="character" w:customStyle="1" w:styleId="apple-converted-space">
    <w:name w:val="apple-converted-space"/>
    <w:basedOn w:val="Policepardfaut"/>
    <w:rsid w:val="00912929"/>
  </w:style>
  <w:style w:type="paragraph" w:styleId="Explorateurdedocument">
    <w:name w:val="Document Map"/>
    <w:basedOn w:val="Normal"/>
    <w:link w:val="ExplorateurdedocumentCar"/>
    <w:uiPriority w:val="99"/>
    <w:semiHidden/>
    <w:unhideWhenUsed/>
    <w:rsid w:val="00912929"/>
    <w:pPr>
      <w:spacing w:before="0" w:after="0"/>
      <w:ind w:firstLine="431"/>
    </w:pPr>
    <w:rPr>
      <w:rFonts w:ascii="Lucida Grande" w:eastAsiaTheme="majorEastAsia" w:hAnsi="Lucida Grande" w:cs="Lucida Grande"/>
      <w:szCs w:val="24"/>
    </w:rPr>
  </w:style>
  <w:style w:type="character" w:customStyle="1" w:styleId="ExplorateurdedocumentCar">
    <w:name w:val="Explorateur de document Car"/>
    <w:basedOn w:val="Policepardfaut"/>
    <w:link w:val="Explorateurdedocument"/>
    <w:uiPriority w:val="99"/>
    <w:semiHidden/>
    <w:rsid w:val="00912929"/>
    <w:rPr>
      <w:rFonts w:ascii="Lucida Grande" w:eastAsiaTheme="majorEastAsia" w:hAnsi="Lucida Grande" w:cs="Lucida Grande"/>
      <w:sz w:val="24"/>
      <w:szCs w:val="24"/>
    </w:rPr>
  </w:style>
  <w:style w:type="character" w:styleId="Textedelespacerserv">
    <w:name w:val="Placeholder Text"/>
    <w:basedOn w:val="Policepardfaut"/>
    <w:uiPriority w:val="99"/>
    <w:semiHidden/>
    <w:rsid w:val="00912929"/>
    <w:rPr>
      <w:color w:val="808080"/>
    </w:rPr>
  </w:style>
  <w:style w:type="character" w:customStyle="1" w:styleId="st">
    <w:name w:val="st"/>
    <w:basedOn w:val="Policepardfaut"/>
    <w:rsid w:val="00912929"/>
  </w:style>
  <w:style w:type="character" w:styleId="SiteHTML">
    <w:name w:val="HTML Cite"/>
    <w:basedOn w:val="Policepardfaut"/>
    <w:uiPriority w:val="99"/>
    <w:semiHidden/>
    <w:unhideWhenUsed/>
    <w:rsid w:val="00912929"/>
    <w:rPr>
      <w:i/>
      <w:iCs/>
    </w:rPr>
  </w:style>
  <w:style w:type="paragraph" w:customStyle="1" w:styleId="text">
    <w:name w:val="text"/>
    <w:basedOn w:val="Normal"/>
    <w:rsid w:val="00912929"/>
    <w:pPr>
      <w:spacing w:before="100" w:beforeAutospacing="1" w:after="100" w:afterAutospacing="1"/>
    </w:pPr>
    <w:rPr>
      <w:rFonts w:ascii="Times" w:hAnsi="Times"/>
      <w:sz w:val="20"/>
      <w:szCs w:val="20"/>
      <w:lang w:val="en-CA"/>
    </w:rPr>
  </w:style>
  <w:style w:type="character" w:customStyle="1" w:styleId="spelle">
    <w:name w:val="spelle"/>
    <w:basedOn w:val="Policepardfaut"/>
    <w:rsid w:val="00912929"/>
  </w:style>
  <w:style w:type="paragraph" w:customStyle="1" w:styleId="References">
    <w:name w:val="References"/>
    <w:basedOn w:val="Normal"/>
    <w:link w:val="ReferencesChar"/>
    <w:qFormat/>
    <w:rsid w:val="00912929"/>
    <w:pPr>
      <w:widowControl w:val="0"/>
      <w:tabs>
        <w:tab w:val="left" w:pos="720"/>
      </w:tabs>
      <w:suppressAutoHyphens/>
      <w:spacing w:before="0" w:after="0"/>
      <w:ind w:left="432" w:hanging="432"/>
    </w:pPr>
    <w:rPr>
      <w:rFonts w:eastAsia="WenQuanYi Micro Hei" w:cs="Lohit Hindi"/>
      <w:szCs w:val="24"/>
      <w:lang w:eastAsia="zh-CN" w:bidi="hi-IN"/>
    </w:rPr>
  </w:style>
  <w:style w:type="character" w:customStyle="1" w:styleId="ReferencesChar">
    <w:name w:val="References Char"/>
    <w:basedOn w:val="Policepardfaut"/>
    <w:link w:val="References"/>
    <w:rsid w:val="00912929"/>
    <w:rPr>
      <w:rFonts w:ascii="Times New Roman" w:eastAsia="WenQuanYi Micro Hei" w:hAnsi="Times New Roman" w:cs="Lohit Hindi"/>
      <w:sz w:val="24"/>
      <w:szCs w:val="24"/>
      <w:lang w:eastAsia="zh-CN" w:bidi="hi-IN"/>
    </w:rPr>
  </w:style>
  <w:style w:type="character" w:customStyle="1" w:styleId="current-selection">
    <w:name w:val="current-selection"/>
    <w:basedOn w:val="Policepardfaut"/>
    <w:rsid w:val="00912929"/>
  </w:style>
  <w:style w:type="character" w:customStyle="1" w:styleId="a">
    <w:name w:val="_"/>
    <w:basedOn w:val="Policepardfaut"/>
    <w:rsid w:val="00912929"/>
  </w:style>
  <w:style w:type="character" w:customStyle="1" w:styleId="pbtoclink">
    <w:name w:val="pb_toc_link"/>
    <w:basedOn w:val="Policepardfaut"/>
    <w:rsid w:val="00912929"/>
  </w:style>
  <w:style w:type="character" w:customStyle="1" w:styleId="highlight">
    <w:name w:val="highlight"/>
    <w:basedOn w:val="Policepardfaut"/>
    <w:rsid w:val="00912929"/>
  </w:style>
  <w:style w:type="paragraph" w:styleId="Rvision">
    <w:name w:val="Revision"/>
    <w:hidden/>
    <w:uiPriority w:val="99"/>
    <w:semiHidden/>
    <w:rsid w:val="00912929"/>
    <w:pPr>
      <w:spacing w:after="0" w:line="240" w:lineRule="auto"/>
    </w:pPr>
    <w:rPr>
      <w:rFonts w:ascii="Times New Roman" w:eastAsiaTheme="majorEastAsia" w:hAnsi="Times New Roman" w:cstheme="majorBidi"/>
      <w:sz w:val="24"/>
    </w:rPr>
  </w:style>
  <w:style w:type="character" w:customStyle="1" w:styleId="article-headermeta-info-data">
    <w:name w:val="article-header__meta-info-data"/>
    <w:basedOn w:val="Policepardfaut"/>
    <w:rsid w:val="00912929"/>
  </w:style>
  <w:style w:type="character" w:customStyle="1" w:styleId="pg-1ff2">
    <w:name w:val="pg-1ff2"/>
    <w:basedOn w:val="Policepardfaut"/>
    <w:rsid w:val="00912929"/>
  </w:style>
  <w:style w:type="paragraph" w:customStyle="1" w:styleId="ExpressReferences">
    <w:name w:val="Express References"/>
    <w:qFormat/>
    <w:rsid w:val="00912929"/>
    <w:pPr>
      <w:numPr>
        <w:numId w:val="37"/>
      </w:numPr>
      <w:spacing w:after="0" w:line="240" w:lineRule="auto"/>
      <w:ind w:left="360"/>
    </w:pPr>
    <w:rPr>
      <w:rFonts w:ascii="Times New Roman" w:eastAsiaTheme="minorEastAsia" w:hAnsi="Times New Roman"/>
      <w:sz w:val="16"/>
    </w:rPr>
  </w:style>
  <w:style w:type="paragraph" w:customStyle="1" w:styleId="Default">
    <w:name w:val="Default"/>
    <w:rsid w:val="00912929"/>
    <w:pPr>
      <w:autoSpaceDE w:val="0"/>
      <w:autoSpaceDN w:val="0"/>
      <w:adjustRightInd w:val="0"/>
      <w:spacing w:after="0" w:line="240" w:lineRule="auto"/>
    </w:pPr>
    <w:rPr>
      <w:rFonts w:ascii="Times New Roman" w:hAnsi="Times New Roman" w:cs="Times New Roman"/>
      <w:color w:val="000000"/>
      <w:sz w:val="24"/>
      <w:szCs w:val="24"/>
      <w:lang w:val="en-CA"/>
    </w:rPr>
  </w:style>
  <w:style w:type="character" w:customStyle="1" w:styleId="linkify">
    <w:name w:val="linkify"/>
    <w:basedOn w:val="Policepardfaut"/>
    <w:rsid w:val="000C2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16252366">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griet.neukermans@obs-vlfr.fr" TargetMode="External"/><Relationship Id="rId20"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598EE32-4385-3B40-B358-37F269BDF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6971</Words>
  <Characters>38346</Characters>
  <Application>Microsoft Macintosh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DRDC-RDDC</Company>
  <LinksUpToDate>false</LinksUpToDate>
  <CharactersWithSpaces>45227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Griet Neukermans</dc:creator>
  <cp:lastModifiedBy>Griet Neukermans</cp:lastModifiedBy>
  <cp:revision>3</cp:revision>
  <cp:lastPrinted>2018-04-16T13:23:00Z</cp:lastPrinted>
  <dcterms:created xsi:type="dcterms:W3CDTF">2018-04-16T13:23:00Z</dcterms:created>
  <dcterms:modified xsi:type="dcterms:W3CDTF">2018-04-16T13:23:00Z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4378e576-fda2-3296-a7aa-4dc71fce44a5</vt:lpwstr>
  </property>
  <property fmtid="{D5CDD505-2E9C-101B-9397-08002B2CF9AE}" pid="4" name="Mendeley Citation Style_1">
    <vt:lpwstr>http://www.zotero.org/styles/frontiers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http://www.zotero.org/styles/elementa</vt:lpwstr>
  </property>
  <property fmtid="{D5CDD505-2E9C-101B-9397-08002B2CF9AE}" pid="14" name="Mendeley Recent Style Name 4_1">
    <vt:lpwstr>Elementa</vt:lpwstr>
  </property>
  <property fmtid="{D5CDD505-2E9C-101B-9397-08002B2CF9AE}" pid="15" name="Mendeley Recent Style Id 5_1">
    <vt:lpwstr>http://www.zotero.org/styles/frontiers</vt:lpwstr>
  </property>
  <property fmtid="{D5CDD505-2E9C-101B-9397-08002B2CF9AE}" pid="16" name="Mendeley Recent Style Name 5_1">
    <vt:lpwstr>Frontiers journals</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http://www.zotero.org/styles/nature-climate-change</vt:lpwstr>
  </property>
  <property fmtid="{D5CDD505-2E9C-101B-9397-08002B2CF9AE}" pid="24" name="Mendeley Recent Style Name 9_1">
    <vt:lpwstr>Nature Climate Change</vt:lpwstr>
  </property>
</Properties>
</file>